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DD" w:rsidRDefault="00513DDD" w:rsidP="00513DDD">
      <w:pPr>
        <w:ind w:left="720"/>
        <w:jc w:val="both"/>
        <w:rPr>
          <w:b/>
          <w:sz w:val="28"/>
          <w:szCs w:val="28"/>
          <w:lang w:val="sr-Cyrl-CS"/>
        </w:rPr>
      </w:pPr>
    </w:p>
    <w:p w:rsidR="002758E2" w:rsidRDefault="002758E2" w:rsidP="00A7677A">
      <w:pPr>
        <w:jc w:val="center"/>
        <w:rPr>
          <w:sz w:val="32"/>
          <w:szCs w:val="32"/>
          <w:lang w:val="sr-Cyrl-CS"/>
        </w:rPr>
      </w:pPr>
    </w:p>
    <w:p w:rsidR="00A7677A" w:rsidRPr="00013F82" w:rsidRDefault="00A7677A" w:rsidP="00A7677A">
      <w:pPr>
        <w:jc w:val="center"/>
        <w:rPr>
          <w:b/>
          <w:sz w:val="32"/>
          <w:szCs w:val="32"/>
          <w:lang w:val="sr-Cyrl-CS"/>
        </w:rPr>
      </w:pPr>
      <w:r w:rsidRPr="00013F82">
        <w:rPr>
          <w:sz w:val="32"/>
          <w:szCs w:val="32"/>
          <w:lang w:val="sr-Cyrl-CS"/>
        </w:rPr>
        <w:t xml:space="preserve">ОБРАЗОВНИ ПРОФИЛ: </w:t>
      </w:r>
      <w:r w:rsidRPr="00013F82">
        <w:rPr>
          <w:b/>
          <w:sz w:val="32"/>
          <w:szCs w:val="32"/>
          <w:lang w:val="sr-Cyrl-CS"/>
        </w:rPr>
        <w:t xml:space="preserve">ТЕХНИЧАР ЗА КОМПЈУТЕРСКО </w:t>
      </w:r>
      <w:r>
        <w:rPr>
          <w:b/>
          <w:sz w:val="32"/>
          <w:szCs w:val="32"/>
          <w:lang w:val="sr-Cyrl-CS"/>
        </w:rPr>
        <w:t>УПРАВЉАЊЕ</w:t>
      </w:r>
    </w:p>
    <w:p w:rsidR="00A7677A" w:rsidRDefault="00A7677A" w:rsidP="00A7677A">
      <w:pPr>
        <w:rPr>
          <w:b/>
          <w:sz w:val="28"/>
          <w:szCs w:val="28"/>
          <w:lang w:val="sr-Cyrl-CS"/>
        </w:rPr>
      </w:pPr>
    </w:p>
    <w:p w:rsidR="002758E2" w:rsidRDefault="002758E2" w:rsidP="00A7677A">
      <w:pPr>
        <w:rPr>
          <w:b/>
          <w:sz w:val="28"/>
          <w:szCs w:val="2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7886"/>
        <w:gridCol w:w="2880"/>
        <w:gridCol w:w="2020"/>
      </w:tblGrid>
      <w:tr w:rsidR="00A7677A" w:rsidRPr="00EE686F" w:rsidTr="00EE686F">
        <w:trPr>
          <w:trHeight w:val="814"/>
          <w:jc w:val="center"/>
        </w:trPr>
        <w:tc>
          <w:tcPr>
            <w:tcW w:w="574" w:type="dxa"/>
            <w:shd w:val="clear" w:color="auto" w:fill="C0C0C0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i/>
                <w:lang w:val="sr-Cyrl-CS"/>
              </w:rPr>
            </w:pPr>
            <w:r w:rsidRPr="00EE686F">
              <w:rPr>
                <w:b/>
                <w:i/>
                <w:lang w:val="sr-Cyrl-CS"/>
              </w:rPr>
              <w:t>РБ</w:t>
            </w:r>
          </w:p>
        </w:tc>
        <w:tc>
          <w:tcPr>
            <w:tcW w:w="7886" w:type="dxa"/>
            <w:shd w:val="clear" w:color="auto" w:fill="C0C0C0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i/>
                <w:lang w:val="sr-Cyrl-CS"/>
              </w:rPr>
            </w:pPr>
            <w:r w:rsidRPr="00EE686F">
              <w:rPr>
                <w:b/>
                <w:i/>
                <w:lang w:val="sr-Cyrl-CS"/>
              </w:rPr>
              <w:t>НАЗИВ ПРЕДМЕТА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i/>
                <w:lang w:val="sr-Cyrl-CS"/>
              </w:rPr>
            </w:pPr>
            <w:r w:rsidRPr="00EE686F">
              <w:rPr>
                <w:b/>
                <w:i/>
                <w:lang w:val="sr-Cyrl-CS"/>
              </w:rPr>
              <w:t>НАЧИН ПОЛАГАЊА</w:t>
            </w:r>
          </w:p>
        </w:tc>
        <w:tc>
          <w:tcPr>
            <w:tcW w:w="2020" w:type="dxa"/>
            <w:shd w:val="clear" w:color="auto" w:fill="C0C0C0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i/>
                <w:lang w:val="sr-Cyrl-CS"/>
              </w:rPr>
            </w:pPr>
            <w:r w:rsidRPr="00EE686F">
              <w:rPr>
                <w:b/>
                <w:i/>
                <w:lang w:val="sr-Cyrl-CS"/>
              </w:rPr>
              <w:t>ОЦЕНЕ - БРОЈЧАНЕ</w:t>
            </w:r>
          </w:p>
        </w:tc>
      </w:tr>
      <w:tr w:rsidR="00BF7773" w:rsidRPr="00BF7773" w:rsidTr="00EE686F">
        <w:trPr>
          <w:jc w:val="center"/>
        </w:trPr>
        <w:tc>
          <w:tcPr>
            <w:tcW w:w="574" w:type="dxa"/>
          </w:tcPr>
          <w:p w:rsidR="0005451C" w:rsidRPr="00BF7773" w:rsidRDefault="0005451C" w:rsidP="000236F4">
            <w:pPr>
              <w:rPr>
                <w:color w:val="000000" w:themeColor="text1"/>
                <w:sz w:val="28"/>
                <w:szCs w:val="28"/>
                <w:lang w:val="sr-Cyrl-CS"/>
              </w:rPr>
            </w:pPr>
            <w:r w:rsidRPr="00BF7773">
              <w:rPr>
                <w:color w:val="000000" w:themeColor="text1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886" w:type="dxa"/>
          </w:tcPr>
          <w:p w:rsidR="0005451C" w:rsidRPr="00BF7773" w:rsidRDefault="0005451C" w:rsidP="009D7BDE">
            <w:pPr>
              <w:rPr>
                <w:color w:val="000000" w:themeColor="text1"/>
                <w:sz w:val="28"/>
                <w:szCs w:val="28"/>
              </w:rPr>
            </w:pPr>
            <w:r w:rsidRPr="00BF7773">
              <w:rPr>
                <w:color w:val="000000" w:themeColor="text1"/>
                <w:sz w:val="28"/>
                <w:szCs w:val="28"/>
                <w:lang w:val="sr-Cyrl-CS"/>
              </w:rPr>
              <w:t>Српски језик и књижевност</w:t>
            </w:r>
          </w:p>
          <w:p w:rsidR="0005451C" w:rsidRPr="00BF7773" w:rsidRDefault="0005451C" w:rsidP="009D7BDE">
            <w:pPr>
              <w:rPr>
                <w:color w:val="000000" w:themeColor="text1"/>
                <w:sz w:val="28"/>
                <w:szCs w:val="28"/>
              </w:rPr>
            </w:pPr>
          </w:p>
          <w:p w:rsidR="00D71BBC" w:rsidRPr="00BF7773" w:rsidRDefault="00D71BBC" w:rsidP="00D71BBC">
            <w:pPr>
              <w:jc w:val="both"/>
              <w:rPr>
                <w:b/>
                <w:color w:val="000000" w:themeColor="text1"/>
              </w:rPr>
            </w:pPr>
            <w:r w:rsidRPr="00BF7773">
              <w:rPr>
                <w:b/>
                <w:color w:val="000000" w:themeColor="text1"/>
                <w:lang w:val="sr-Cyrl-CS"/>
              </w:rPr>
              <w:t xml:space="preserve">ТЕМЕ ЗА МАТУРСКИ </w:t>
            </w:r>
            <w:r w:rsidRPr="00BF7773">
              <w:rPr>
                <w:b/>
                <w:color w:val="000000" w:themeColor="text1"/>
              </w:rPr>
              <w:t>ИСПИТ</w:t>
            </w:r>
          </w:p>
          <w:p w:rsidR="000F02C3" w:rsidRPr="00BF7773" w:rsidRDefault="000F02C3" w:rsidP="000F02C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sr-Cyrl-CS"/>
              </w:rPr>
            </w:pPr>
          </w:p>
          <w:p w:rsidR="00BD665B" w:rsidRPr="00BF7773" w:rsidRDefault="00BD665B" w:rsidP="00BD665B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r-Cyrl-RS"/>
              </w:rPr>
            </w:pPr>
            <w:r w:rsidRPr="00BF7773">
              <w:rPr>
                <w:color w:val="000000" w:themeColor="text1"/>
                <w:sz w:val="28"/>
                <w:szCs w:val="28"/>
                <w:lang w:val="sr-Cyrl-RS"/>
              </w:rPr>
              <w:t>Слика човека и света у књижевним делима Бекета, Борхеса и Камија</w:t>
            </w:r>
          </w:p>
          <w:p w:rsidR="00BD665B" w:rsidRPr="00BF7773" w:rsidRDefault="00BD665B" w:rsidP="00BD665B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r-Cyrl-RS"/>
              </w:rPr>
            </w:pPr>
            <w:r w:rsidRPr="00BF7773">
              <w:rPr>
                <w:color w:val="000000" w:themeColor="text1"/>
                <w:sz w:val="28"/>
                <w:szCs w:val="28"/>
                <w:lang w:val="sr-Cyrl-RS"/>
              </w:rPr>
              <w:t>Власт и моћници у романима „Проклета авлија“ и „Дервиш и смрт“</w:t>
            </w:r>
          </w:p>
          <w:p w:rsidR="00BD665B" w:rsidRPr="00BF7773" w:rsidRDefault="00BD665B" w:rsidP="00BD665B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r-Cyrl-RS"/>
              </w:rPr>
            </w:pPr>
            <w:r w:rsidRPr="00BF7773">
              <w:rPr>
                <w:color w:val="000000" w:themeColor="text1"/>
                <w:sz w:val="28"/>
                <w:szCs w:val="28"/>
                <w:lang w:val="sr-Cyrl-RS"/>
              </w:rPr>
              <w:t>Значај предака и потомака у животу Срба у роману „Корени“ Д. Ћосића</w:t>
            </w:r>
          </w:p>
          <w:p w:rsidR="00BD665B" w:rsidRPr="00BF7773" w:rsidRDefault="00BD665B" w:rsidP="00BD665B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r-Cyrl-RS"/>
              </w:rPr>
            </w:pPr>
            <w:r w:rsidRPr="00BF7773">
              <w:rPr>
                <w:color w:val="000000" w:themeColor="text1"/>
                <w:sz w:val="28"/>
                <w:szCs w:val="28"/>
                <w:lang w:val="sr-Cyrl-RS"/>
              </w:rPr>
              <w:t>Болни и несрећни у делима Боре Станковића</w:t>
            </w:r>
          </w:p>
          <w:p w:rsidR="00BD665B" w:rsidRPr="00BF7773" w:rsidRDefault="00BD665B" w:rsidP="00BD665B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r-Cyrl-RS"/>
              </w:rPr>
            </w:pPr>
            <w:r w:rsidRPr="00BF7773">
              <w:rPr>
                <w:color w:val="000000" w:themeColor="text1"/>
                <w:sz w:val="28"/>
                <w:szCs w:val="28"/>
                <w:lang w:val="sr-Cyrl-RS"/>
              </w:rPr>
              <w:t>Хамлет, неодлучност или морална свест</w:t>
            </w:r>
          </w:p>
          <w:p w:rsidR="00BD665B" w:rsidRPr="00BF7773" w:rsidRDefault="00BD665B" w:rsidP="00BD665B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r-Cyrl-RS"/>
              </w:rPr>
            </w:pPr>
            <w:r w:rsidRPr="00BF7773">
              <w:rPr>
                <w:color w:val="000000" w:themeColor="text1"/>
                <w:sz w:val="28"/>
                <w:szCs w:val="28"/>
                <w:lang w:val="sr-Cyrl-RS"/>
              </w:rPr>
              <w:t>Идеологизована свест и померена логика Ковачевићевих јунака</w:t>
            </w:r>
          </w:p>
          <w:p w:rsidR="00BD665B" w:rsidRPr="00BF7773" w:rsidRDefault="00BD665B" w:rsidP="00BD665B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r-Cyrl-RS"/>
              </w:rPr>
            </w:pPr>
            <w:r w:rsidRPr="00BF7773">
              <w:rPr>
                <w:color w:val="000000" w:themeColor="text1"/>
                <w:sz w:val="28"/>
                <w:szCs w:val="28"/>
                <w:lang w:val="sr-Cyrl-RS"/>
              </w:rPr>
              <w:t>Љубав је покретач свега доброг и племенитог у животу</w:t>
            </w:r>
          </w:p>
          <w:p w:rsidR="00BD665B" w:rsidRPr="00BF7773" w:rsidRDefault="00BD665B" w:rsidP="00BD665B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r-Cyrl-RS"/>
              </w:rPr>
            </w:pPr>
            <w:r w:rsidRPr="00BF7773">
              <w:rPr>
                <w:color w:val="000000" w:themeColor="text1"/>
                <w:sz w:val="28"/>
                <w:szCs w:val="28"/>
                <w:lang w:val="sr-Cyrl-RS"/>
              </w:rPr>
              <w:t>Животне истине које леже у основи мога погледа на свет</w:t>
            </w:r>
          </w:p>
          <w:p w:rsidR="00BD665B" w:rsidRPr="00BF7773" w:rsidRDefault="00BD665B" w:rsidP="00BD665B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r-Cyrl-RS"/>
              </w:rPr>
            </w:pPr>
            <w:r w:rsidRPr="00BF7773">
              <w:rPr>
                <w:color w:val="000000" w:themeColor="text1"/>
                <w:sz w:val="28"/>
                <w:szCs w:val="28"/>
                <w:lang w:val="sr-Cyrl-RS"/>
              </w:rPr>
              <w:t>„Изгубљено је само оно чега се одрекнеш“ (Аристотел)</w:t>
            </w:r>
          </w:p>
          <w:p w:rsidR="002758E2" w:rsidRPr="00D07B29" w:rsidRDefault="00BD665B" w:rsidP="000F02C3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r-Cyrl-RS"/>
              </w:rPr>
            </w:pPr>
            <w:r w:rsidRPr="00BF7773">
              <w:rPr>
                <w:color w:val="000000" w:themeColor="text1"/>
                <w:sz w:val="28"/>
                <w:szCs w:val="28"/>
                <w:lang w:val="sr-Cyrl-RS"/>
              </w:rPr>
              <w:t xml:space="preserve"> Тренуци једне моје унутрашње борбе</w:t>
            </w:r>
          </w:p>
        </w:tc>
        <w:tc>
          <w:tcPr>
            <w:tcW w:w="2880" w:type="dxa"/>
            <w:vAlign w:val="center"/>
          </w:tcPr>
          <w:p w:rsidR="0005451C" w:rsidRPr="00BF7773" w:rsidRDefault="0005451C" w:rsidP="00EE686F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BF7773">
              <w:rPr>
                <w:b/>
                <w:color w:val="000000" w:themeColor="text1"/>
                <w:lang w:val="sr-Cyrl-CS"/>
              </w:rPr>
              <w:t>ПИСМЕНО</w:t>
            </w:r>
          </w:p>
        </w:tc>
        <w:tc>
          <w:tcPr>
            <w:tcW w:w="2020" w:type="dxa"/>
            <w:vAlign w:val="center"/>
          </w:tcPr>
          <w:p w:rsidR="0005451C" w:rsidRPr="00BF7773" w:rsidRDefault="0005451C" w:rsidP="00EE686F">
            <w:pPr>
              <w:jc w:val="center"/>
              <w:rPr>
                <w:color w:val="000000" w:themeColor="text1"/>
                <w:lang w:val="sr-Cyrl-CS"/>
              </w:rPr>
            </w:pPr>
            <w:r w:rsidRPr="00BF7773">
              <w:rPr>
                <w:color w:val="000000" w:themeColor="text1"/>
                <w:lang w:val="sr-Cyrl-CS"/>
              </w:rPr>
              <w:t>ОД 1 ДО 5</w:t>
            </w:r>
          </w:p>
        </w:tc>
      </w:tr>
      <w:tr w:rsidR="00BF7773" w:rsidRPr="00BF7773" w:rsidTr="00EE686F">
        <w:trPr>
          <w:jc w:val="center"/>
        </w:trPr>
        <w:tc>
          <w:tcPr>
            <w:tcW w:w="574" w:type="dxa"/>
          </w:tcPr>
          <w:p w:rsidR="00A7677A" w:rsidRPr="00BF7773" w:rsidRDefault="00A7677A" w:rsidP="000236F4">
            <w:pPr>
              <w:rPr>
                <w:color w:val="000000" w:themeColor="text1"/>
                <w:sz w:val="28"/>
                <w:szCs w:val="28"/>
                <w:lang w:val="sr-Cyrl-CS"/>
              </w:rPr>
            </w:pPr>
            <w:r w:rsidRPr="00BF7773">
              <w:rPr>
                <w:color w:val="000000" w:themeColor="text1"/>
                <w:sz w:val="28"/>
                <w:szCs w:val="28"/>
                <w:lang w:val="sr-Cyrl-CS"/>
              </w:rPr>
              <w:lastRenderedPageBreak/>
              <w:t>2.</w:t>
            </w:r>
          </w:p>
        </w:tc>
        <w:tc>
          <w:tcPr>
            <w:tcW w:w="7886" w:type="dxa"/>
          </w:tcPr>
          <w:p w:rsidR="00A7677A" w:rsidRPr="00BF7773" w:rsidRDefault="00A7677A" w:rsidP="000236F4">
            <w:pPr>
              <w:rPr>
                <w:color w:val="000000" w:themeColor="text1"/>
                <w:sz w:val="28"/>
                <w:szCs w:val="28"/>
                <w:lang w:val="sr-Cyrl-CS"/>
              </w:rPr>
            </w:pPr>
            <w:r w:rsidRPr="00BF7773">
              <w:rPr>
                <w:color w:val="000000" w:themeColor="text1"/>
                <w:sz w:val="28"/>
                <w:szCs w:val="28"/>
                <w:lang w:val="sr-Cyrl-CS"/>
              </w:rPr>
              <w:t>Изборни предмет</w:t>
            </w:r>
          </w:p>
          <w:p w:rsidR="00A7677A" w:rsidRPr="00BF7773" w:rsidRDefault="00A7677A" w:rsidP="000236F4">
            <w:pPr>
              <w:rPr>
                <w:color w:val="000000" w:themeColor="text1"/>
                <w:sz w:val="28"/>
                <w:szCs w:val="28"/>
                <w:lang w:val="sr-Cyrl-CS"/>
              </w:rPr>
            </w:pPr>
            <w:r w:rsidRPr="00BF7773">
              <w:rPr>
                <w:color w:val="000000" w:themeColor="text1"/>
                <w:sz w:val="28"/>
                <w:szCs w:val="28"/>
                <w:lang w:val="sr-Cyrl-CS"/>
              </w:rPr>
              <w:t xml:space="preserve">                          </w:t>
            </w:r>
            <w:r w:rsidRPr="00BF7773">
              <w:rPr>
                <w:b/>
                <w:color w:val="000000" w:themeColor="text1"/>
                <w:sz w:val="28"/>
                <w:szCs w:val="28"/>
                <w:lang w:val="sr-Cyrl-CS"/>
              </w:rPr>
              <w:t>ЈЕДАН ОД</w:t>
            </w:r>
            <w:r w:rsidRPr="00BF7773">
              <w:rPr>
                <w:color w:val="000000" w:themeColor="text1"/>
                <w:sz w:val="28"/>
                <w:szCs w:val="28"/>
                <w:lang w:val="sr-Cyrl-CS"/>
              </w:rPr>
              <w:t xml:space="preserve"> следећих предмета:</w:t>
            </w:r>
          </w:p>
          <w:p w:rsidR="00A7677A" w:rsidRPr="00BF7773" w:rsidRDefault="00A7677A" w:rsidP="00EE686F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  <w:u w:val="single"/>
                <w:lang w:val="sr-Cyrl-CS"/>
              </w:rPr>
            </w:pPr>
            <w:r w:rsidRPr="00BF7773">
              <w:rPr>
                <w:b/>
                <w:color w:val="000000" w:themeColor="text1"/>
                <w:sz w:val="28"/>
                <w:szCs w:val="28"/>
                <w:u w:val="single"/>
                <w:lang w:val="sr-Cyrl-CS"/>
              </w:rPr>
              <w:t>Математика</w:t>
            </w:r>
          </w:p>
          <w:p w:rsidR="0075439C" w:rsidRPr="00BF7773" w:rsidRDefault="0075439C" w:rsidP="0075439C">
            <w:pPr>
              <w:jc w:val="center"/>
              <w:rPr>
                <w:color w:val="000000" w:themeColor="text1"/>
                <w:sz w:val="28"/>
                <w:szCs w:val="28"/>
                <w:lang w:val="sr-Cyrl-CS"/>
              </w:rPr>
            </w:pPr>
            <w:r w:rsidRPr="00BF7773">
              <w:rPr>
                <w:color w:val="000000" w:themeColor="text1"/>
                <w:sz w:val="28"/>
                <w:szCs w:val="28"/>
                <w:lang w:val="sr-Cyrl-CS"/>
              </w:rPr>
              <w:t>ИСПИТНИ ЗАДАЦИ</w:t>
            </w:r>
          </w:p>
          <w:p w:rsidR="0075439C" w:rsidRPr="00BF7773" w:rsidRDefault="0075439C" w:rsidP="0075439C">
            <w:pPr>
              <w:jc w:val="center"/>
              <w:rPr>
                <w:color w:val="000000" w:themeColor="text1"/>
                <w:sz w:val="28"/>
                <w:szCs w:val="28"/>
                <w:lang w:val="sr-Cyrl-C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70"/>
            </w:tblGrid>
            <w:tr w:rsidR="00BF7773" w:rsidRPr="00BF7773" w:rsidTr="004243F8">
              <w:trPr>
                <w:trHeight w:val="636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 xml:space="preserve">1. </w:t>
                  </w:r>
                  <w:r w:rsidRPr="00BF7773">
                    <w:rPr>
                      <w:color w:val="000000" w:themeColor="text1"/>
                    </w:rPr>
                    <w:t xml:space="preserve">Упростити израз </w:t>
                  </w:r>
                  <w:r w:rsidRPr="00BF7773">
                    <w:rPr>
                      <w:color w:val="000000" w:themeColor="text1"/>
                      <w:lang w:val="sr-Cyrl-CS"/>
                    </w:rPr>
                    <w:t xml:space="preserve"> </w:t>
                  </w:r>
                  <w:r w:rsidRPr="00BF7773">
                    <w:rPr>
                      <w:color w:val="000000" w:themeColor="text1"/>
                    </w:rPr>
                    <w:t xml:space="preserve">:  </w:t>
                  </w:r>
                  <w:r w:rsidRPr="00BF7773">
                    <w:rPr>
                      <w:color w:val="000000" w:themeColor="text1"/>
                      <w:position w:val="-24"/>
                      <w:sz w:val="22"/>
                      <w:szCs w:val="22"/>
                    </w:rPr>
                    <w:object w:dxaOrig="3120" w:dyaOrig="6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6pt;height:33pt" o:ole="">
                        <v:imagedata r:id="rId6" o:title=""/>
                      </v:shape>
                      <o:OLEObject Type="Embed" ProgID="Equation.3" ShapeID="_x0000_i1025" DrawAspect="Content" ObjectID="_1649657538" r:id="rId7"/>
                    </w:object>
                  </w:r>
                  <w:r w:rsidRPr="00BF7773">
                    <w:rPr>
                      <w:color w:val="000000" w:themeColor="text1"/>
                      <w:sz w:val="22"/>
                      <w:szCs w:val="22"/>
                    </w:rPr>
                    <w:t xml:space="preserve">    </w:t>
                  </w:r>
                </w:p>
              </w:tc>
            </w:tr>
            <w:tr w:rsidR="00BF7773" w:rsidRPr="00BF7773" w:rsidTr="004243F8">
              <w:trPr>
                <w:trHeight w:val="839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 xml:space="preserve">2. </w:t>
                  </w:r>
                  <w:r w:rsidRPr="00BF7773">
                    <w:rPr>
                      <w:color w:val="000000" w:themeColor="text1"/>
                    </w:rPr>
                    <w:t xml:space="preserve">Упростити израз </w:t>
                  </w:r>
                  <w:r w:rsidRPr="00BF7773">
                    <w:rPr>
                      <w:color w:val="000000" w:themeColor="text1"/>
                      <w:lang w:val="sr-Cyrl-CS"/>
                    </w:rPr>
                    <w:t xml:space="preserve"> </w:t>
                  </w:r>
                  <w:r w:rsidRPr="00BF7773">
                    <w:rPr>
                      <w:color w:val="000000" w:themeColor="text1"/>
                    </w:rPr>
                    <w:t xml:space="preserve">:  </w:t>
                  </w:r>
                  <w:r w:rsidRPr="00BF7773">
                    <w:rPr>
                      <w:color w:val="000000" w:themeColor="text1"/>
                      <w:position w:val="-32"/>
                      <w:sz w:val="22"/>
                      <w:szCs w:val="22"/>
                    </w:rPr>
                    <w:object w:dxaOrig="4080" w:dyaOrig="760">
                      <v:shape id="_x0000_i1026" type="#_x0000_t75" style="width:204.6pt;height:38.4pt" o:ole="">
                        <v:imagedata r:id="rId8" o:title=""/>
                      </v:shape>
                      <o:OLEObject Type="Embed" ProgID="Equation.3" ShapeID="_x0000_i1026" DrawAspect="Content" ObjectID="_1649657539" r:id="rId9"/>
                    </w:object>
                  </w:r>
                  <w:r w:rsidRPr="00BF7773">
                    <w:rPr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BF7773" w:rsidRPr="00BF7773" w:rsidTr="004243F8">
              <w:trPr>
                <w:trHeight w:val="775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2758E2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 xml:space="preserve">3. </w:t>
                  </w:r>
                  <w:r w:rsidRPr="00BF7773">
                    <w:rPr>
                      <w:color w:val="000000" w:themeColor="text1"/>
                    </w:rPr>
                    <w:t xml:space="preserve">Упростити израз </w:t>
                  </w:r>
                  <w:r w:rsidRPr="00BF7773">
                    <w:rPr>
                      <w:color w:val="000000" w:themeColor="text1"/>
                      <w:lang w:val="sr-Cyrl-CS"/>
                    </w:rPr>
                    <w:t xml:space="preserve"> </w:t>
                  </w:r>
                  <w:r w:rsidRPr="00BF7773">
                    <w:rPr>
                      <w:color w:val="000000" w:themeColor="text1"/>
                    </w:rPr>
                    <w:t xml:space="preserve">: </w:t>
                  </w:r>
                  <w:r w:rsidRPr="00BF7773">
                    <w:rPr>
                      <w:color w:val="000000" w:themeColor="text1"/>
                      <w:position w:val="-32"/>
                    </w:rPr>
                    <w:object w:dxaOrig="5319" w:dyaOrig="760">
                      <v:shape id="_x0000_i1027" type="#_x0000_t75" style="width:265.2pt;height:38.4pt" o:ole="">
                        <v:imagedata r:id="rId10" o:title=""/>
                      </v:shape>
                      <o:OLEObject Type="Embed" ProgID="Equation.3" ShapeID="_x0000_i1027" DrawAspect="Content" ObjectID="_1649657540" r:id="rId11"/>
                    </w:object>
                  </w:r>
                </w:p>
              </w:tc>
            </w:tr>
            <w:tr w:rsidR="00BF7773" w:rsidRPr="00BF7773" w:rsidTr="004243F8">
              <w:trPr>
                <w:trHeight w:val="787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2758E2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 xml:space="preserve">4. </w:t>
                  </w:r>
                  <w:r w:rsidRPr="00BF7773">
                    <w:rPr>
                      <w:color w:val="000000" w:themeColor="text1"/>
                    </w:rPr>
                    <w:t xml:space="preserve">Упростити израз </w:t>
                  </w:r>
                  <w:r w:rsidRPr="00BF7773">
                    <w:rPr>
                      <w:color w:val="000000" w:themeColor="text1"/>
                      <w:lang w:val="sr-Cyrl-CS"/>
                    </w:rPr>
                    <w:t xml:space="preserve"> </w:t>
                  </w:r>
                  <w:r w:rsidRPr="00BF7773">
                    <w:rPr>
                      <w:color w:val="000000" w:themeColor="text1"/>
                    </w:rPr>
                    <w:t>:</w:t>
                  </w:r>
                  <w:r w:rsidRPr="00BF7773">
                    <w:rPr>
                      <w:color w:val="000000" w:themeColor="text1"/>
                      <w:position w:val="-34"/>
                    </w:rPr>
                    <w:object w:dxaOrig="5520" w:dyaOrig="800">
                      <v:shape id="_x0000_i1028" type="#_x0000_t75" style="width:276pt;height:40.8pt" o:ole="">
                        <v:imagedata r:id="rId12" o:title=""/>
                      </v:shape>
                      <o:OLEObject Type="Embed" ProgID="Equation.3" ShapeID="_x0000_i1028" DrawAspect="Content" ObjectID="_1649657541" r:id="rId13"/>
                    </w:object>
                  </w:r>
                  <w:r w:rsidRPr="00BF7773">
                    <w:rPr>
                      <w:color w:val="000000" w:themeColor="text1"/>
                    </w:rPr>
                    <w:t xml:space="preserve"> </w:t>
                  </w: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 xml:space="preserve">5. Решити једначину </w:t>
                  </w:r>
                  <w:r w:rsidRPr="00BF7773">
                    <w:rPr>
                      <w:color w:val="000000" w:themeColor="text1"/>
                    </w:rPr>
                    <w:t>:</w:t>
                  </w:r>
                  <w:r w:rsidRPr="00BF7773">
                    <w:rPr>
                      <w:color w:val="000000" w:themeColor="text1"/>
                      <w:lang w:val="sr-Cyrl-CS"/>
                    </w:rPr>
                    <w:t xml:space="preserve">  </w:t>
                  </w:r>
                  <w:r w:rsidRPr="00BF7773">
                    <w:rPr>
                      <w:color w:val="000000" w:themeColor="text1"/>
                      <w:sz w:val="28"/>
                      <w:szCs w:val="28"/>
                      <w:lang w:val="sr-Cyrl-CS"/>
                    </w:rPr>
                    <w:t>2</w:t>
                  </w:r>
                  <w:r w:rsidRPr="00BF7773">
                    <w:rPr>
                      <w:color w:val="000000" w:themeColor="text1"/>
                      <w:sz w:val="28"/>
                      <w:szCs w:val="28"/>
                    </w:rPr>
                    <w:t xml:space="preserve">sin( 3x -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oMath>
                  <w:r w:rsidRPr="00BF7773">
                    <w:rPr>
                      <w:color w:val="000000" w:themeColor="text1"/>
                      <w:sz w:val="28"/>
                      <w:szCs w:val="28"/>
                    </w:rPr>
                    <w:t>) = 1</w:t>
                  </w: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6. Површина праве тростране призме је 1440 cm</w:t>
                  </w:r>
                  <w:r w:rsidRPr="00BF7773">
                    <w:rPr>
                      <w:color w:val="000000" w:themeColor="text1"/>
                      <w:vertAlign w:val="superscript"/>
                    </w:rPr>
                    <w:t>2</w:t>
                  </w:r>
                  <w:r w:rsidRPr="00BF7773">
                    <w:rPr>
                      <w:color w:val="000000" w:themeColor="text1"/>
                    </w:rPr>
                    <w:t xml:space="preserve">,  a </w:t>
                  </w:r>
                  <w:r w:rsidRPr="00BF7773">
                    <w:rPr>
                      <w:color w:val="000000" w:themeColor="text1"/>
                      <w:lang w:val="sr-Cyrl-CS"/>
                    </w:rPr>
                    <w:t xml:space="preserve">њена висина је </w:t>
                  </w:r>
                  <w:r w:rsidRPr="00BF7773">
                    <w:rPr>
                      <w:color w:val="000000" w:themeColor="text1"/>
                    </w:rPr>
                    <w:t>16cm</w:t>
                  </w:r>
                  <w:r w:rsidRPr="00BF7773">
                    <w:rPr>
                      <w:color w:val="000000" w:themeColor="text1"/>
                      <w:lang w:val="sr-Cyrl-CS"/>
                    </w:rPr>
                    <w:t>.         Израчунати основне ивице ако се оне односе као 17:10:9.</w:t>
                  </w:r>
                </w:p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 xml:space="preserve">7. Бочна ивица правилне тростране зарубљене пирамиде гради са равни основе угао </w:t>
                  </w:r>
                  <w:r w:rsidRPr="00BF7773">
                    <w:rPr>
                      <w:rFonts w:ascii="Courier New" w:hAnsi="Courier New" w:cs="Courier New"/>
                      <w:color w:val="000000" w:themeColor="text1"/>
                      <w:lang w:val="sr-Cyrl-CS"/>
                    </w:rPr>
                    <w:t>α</w:t>
                  </w:r>
                  <w:r w:rsidRPr="00BF7773">
                    <w:rPr>
                      <w:color w:val="000000" w:themeColor="text1"/>
                      <w:lang w:val="sr-Cyrl-CS"/>
                    </w:rPr>
                    <w:t>=30</w:t>
                  </w:r>
                  <w:r w:rsidRPr="00BF7773">
                    <w:rPr>
                      <w:color w:val="000000" w:themeColor="text1"/>
                      <w:vertAlign w:val="superscript"/>
                      <w:lang w:val="sr-Cyrl-CS"/>
                    </w:rPr>
                    <w:t>0</w:t>
                  </w:r>
                  <w:r w:rsidRPr="00BF7773">
                    <w:rPr>
                      <w:color w:val="000000" w:themeColor="text1"/>
                    </w:rPr>
                    <w:t>.</w:t>
                  </w:r>
                  <w:r w:rsidRPr="00BF7773">
                    <w:rPr>
                      <w:color w:val="000000" w:themeColor="text1"/>
                      <w:lang w:val="sr-Cyrl-CS"/>
                    </w:rPr>
                    <w:t xml:space="preserve"> Основне ивице су а=4cm, b=2cm. Наћи површину и запремину.</w:t>
                  </w: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8. Доказати</w:t>
                  </w:r>
                  <w:r w:rsidRPr="00BF7773">
                    <w:rPr>
                      <w:color w:val="000000" w:themeColor="text1"/>
                    </w:rPr>
                    <w:t xml:space="preserve">   </w:t>
                  </w:r>
                  <w:r w:rsidRPr="00BF7773">
                    <w:rPr>
                      <w:color w:val="000000" w:themeColor="text1"/>
                      <w:position w:val="-30"/>
                    </w:rPr>
                    <w:object w:dxaOrig="4260" w:dyaOrig="720">
                      <v:shape id="_x0000_i1029" type="#_x0000_t75" style="width:213pt;height:36pt" o:ole="">
                        <v:imagedata r:id="rId14" o:title=""/>
                      </v:shape>
                      <o:OLEObject Type="Embed" ProgID="Equation.3" ShapeID="_x0000_i1029" DrawAspect="Content" ObjectID="_1649657542" r:id="rId15"/>
                    </w:object>
                  </w:r>
                  <w:r w:rsidRPr="00BF7773">
                    <w:rPr>
                      <w:color w:val="000000" w:themeColor="text1"/>
                    </w:rPr>
                    <w:t xml:space="preserve">  </w:t>
                  </w: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9. Доказати</w:t>
                  </w:r>
                  <w:r w:rsidRPr="00BF7773">
                    <w:rPr>
                      <w:color w:val="000000" w:themeColor="text1"/>
                      <w:lang w:val="en-GB"/>
                    </w:rPr>
                    <w:t xml:space="preserve">     </w:t>
                  </w:r>
                  <w:r w:rsidRPr="00BF7773">
                    <w:rPr>
                      <w:color w:val="000000" w:themeColor="text1"/>
                      <w:position w:val="-36"/>
                      <w:lang w:val="en-GB"/>
                    </w:rPr>
                    <w:object w:dxaOrig="4720" w:dyaOrig="780">
                      <v:shape id="_x0000_i1030" type="#_x0000_t75" style="width:236.4pt;height:39pt" o:ole="">
                        <v:imagedata r:id="rId16" o:title=""/>
                      </v:shape>
                      <o:OLEObject Type="Embed" ProgID="Equation.3" ShapeID="_x0000_i1030" DrawAspect="Content" ObjectID="_1649657543" r:id="rId17"/>
                    </w:object>
                  </w:r>
                  <w:r w:rsidRPr="00BF7773">
                    <w:rPr>
                      <w:color w:val="000000" w:themeColor="text1"/>
                      <w:lang w:val="en-GB"/>
                    </w:rPr>
                    <w:t xml:space="preserve">                                   </w:t>
                  </w:r>
                  <w:r w:rsidRPr="00BF7773">
                    <w:rPr>
                      <w:color w:val="000000" w:themeColor="text1"/>
                    </w:rPr>
                    <w:t xml:space="preserve"> </w:t>
                  </w: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10. Решити једначину</w:t>
                  </w:r>
                  <w:r w:rsidRPr="00BF7773">
                    <w:rPr>
                      <w:color w:val="000000" w:themeColor="text1"/>
                    </w:rPr>
                    <w:t xml:space="preserve">       </w:t>
                  </w:r>
                  <w:r w:rsidRPr="00BF7773">
                    <w:rPr>
                      <w:color w:val="000000" w:themeColor="text1"/>
                      <w:sz w:val="28"/>
                      <w:szCs w:val="28"/>
                    </w:rPr>
                    <w:t>log</w:t>
                  </w:r>
                  <w:r w:rsidRPr="00BF777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5</w:t>
                  </w:r>
                  <w:r w:rsidRPr="00BF7773">
                    <w:rPr>
                      <w:color w:val="000000" w:themeColor="text1"/>
                      <w:sz w:val="28"/>
                      <w:szCs w:val="28"/>
                    </w:rPr>
                    <w:t>(24+5</w:t>
                  </w:r>
                  <w:r w:rsidRPr="00BF7773">
                    <w:rPr>
                      <w:color w:val="000000" w:themeColor="text1"/>
                      <w:sz w:val="28"/>
                      <w:szCs w:val="28"/>
                      <w:vertAlign w:val="superscript"/>
                    </w:rPr>
                    <w:t>1-x</w:t>
                  </w:r>
                  <w:r w:rsidRPr="00BF7773">
                    <w:rPr>
                      <w:color w:val="000000" w:themeColor="text1"/>
                      <w:sz w:val="28"/>
                      <w:szCs w:val="28"/>
                    </w:rPr>
                    <w:t xml:space="preserve">) </w:t>
                  </w:r>
                  <w:r w:rsidRPr="00BF7773">
                    <w:rPr>
                      <w:color w:val="000000" w:themeColor="text1"/>
                      <w:sz w:val="28"/>
                      <w:szCs w:val="28"/>
                      <w:lang w:val="sr-Cyrl-CS"/>
                    </w:rPr>
                    <w:t>=</w:t>
                  </w:r>
                  <w:r w:rsidRPr="00BF7773">
                    <w:rPr>
                      <w:color w:val="000000" w:themeColor="text1"/>
                      <w:sz w:val="28"/>
                      <w:szCs w:val="28"/>
                    </w:rPr>
                    <w:t>x+1</w:t>
                  </w:r>
                </w:p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 xml:space="preserve">11. Израчунај  </w:t>
                  </w:r>
                  <w:r w:rsidRPr="00BF7773">
                    <w:rPr>
                      <w:color w:val="000000" w:themeColor="text1"/>
                      <w:sz w:val="32"/>
                      <w:szCs w:val="32"/>
                      <w:lang w:val="sr-Cyrl-CS"/>
                    </w:rPr>
                    <w:t>((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  <m:t>2а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  <m:t>-2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  <m:t>3аb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  <m:t>-3</m:t>
                            </m:r>
                          </m:sup>
                        </m:sSup>
                      </m:den>
                    </m:f>
                  </m:oMath>
                  <w:r w:rsidRPr="00BF7773">
                    <w:rPr>
                      <w:color w:val="000000" w:themeColor="text1"/>
                      <w:sz w:val="32"/>
                      <w:szCs w:val="32"/>
                      <w:lang w:val="sr-Cyrl-CS"/>
                    </w:rPr>
                    <w:t>)</w:t>
                  </w:r>
                  <w:r w:rsidRPr="00BF7773">
                    <w:rPr>
                      <w:color w:val="000000" w:themeColor="text1"/>
                      <w:sz w:val="32"/>
                      <w:szCs w:val="32"/>
                      <w:vertAlign w:val="superscript"/>
                      <w:lang w:val="sr-Cyrl-CS"/>
                    </w:rPr>
                    <w:t xml:space="preserve">-4 : </w:t>
                  </w:r>
                  <w:r w:rsidRPr="00BF7773">
                    <w:rPr>
                      <w:color w:val="000000" w:themeColor="text1"/>
                      <w:sz w:val="32"/>
                      <w:szCs w:val="32"/>
                      <w:lang w:val="sr-Cyrl-CS"/>
                    </w:rPr>
                    <w:t xml:space="preserve">(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  <m:t>4а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  <m:t>-2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  <m:t>3b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  <m:t>-3</m:t>
                            </m:r>
                          </m:sup>
                        </m:sSup>
                      </m:den>
                    </m:f>
                  </m:oMath>
                  <w:r w:rsidRPr="00BF7773">
                    <w:rPr>
                      <w:color w:val="000000" w:themeColor="text1"/>
                      <w:sz w:val="32"/>
                      <w:szCs w:val="32"/>
                      <w:lang w:val="sr-Cyrl-CS"/>
                    </w:rPr>
                    <w:t xml:space="preserve"> )</w:t>
                  </w:r>
                  <w:r w:rsidRPr="00BF7773">
                    <w:rPr>
                      <w:color w:val="000000" w:themeColor="text1"/>
                      <w:sz w:val="32"/>
                      <w:szCs w:val="32"/>
                      <w:vertAlign w:val="superscript"/>
                      <w:lang w:val="sr-Cyrl-CS"/>
                    </w:rPr>
                    <w:t>-3</w:t>
                  </w:r>
                  <w:r w:rsidRPr="00BF7773">
                    <w:rPr>
                      <w:color w:val="000000" w:themeColor="text1"/>
                      <w:sz w:val="32"/>
                      <w:szCs w:val="32"/>
                      <w:lang w:val="sr-Cyrl-CS"/>
                    </w:rPr>
                    <w:t xml:space="preserve">) ·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  <w:lang w:val="sr-Cyrl-C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  <m:t>12а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  <m:t xml:space="preserve">5 </m:t>
                            </m:r>
                          </m:sup>
                        </m:sSup>
                      </m:den>
                    </m:f>
                  </m:oMath>
                  <w:r w:rsidRPr="00BF7773">
                    <w:rPr>
                      <w:color w:val="000000" w:themeColor="text1"/>
                      <w:sz w:val="32"/>
                      <w:szCs w:val="32"/>
                      <w:lang w:val="sr-Cyrl-CS"/>
                    </w:rPr>
                    <w:t xml:space="preserve"> ·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  <w:lang w:val="sr-Cyrl-C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  <w:lang w:val="sr-Cyrl-CS"/>
                              </w:rPr>
                              <m:t>-2</m:t>
                            </m:r>
                          </m:sup>
                        </m:sSup>
                      </m:den>
                    </m:f>
                  </m:oMath>
                </w:p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 xml:space="preserve">12.У једначини праве Ах + у -5 = 0 одредити параметар А тако да права </w:t>
                  </w:r>
                  <w:r w:rsidRPr="00BF7773">
                    <w:rPr>
                      <w:color w:val="000000" w:themeColor="text1"/>
                      <w:lang w:val="sr-Cyrl-CS"/>
                    </w:rPr>
                    <w:lastRenderedPageBreak/>
                    <w:t>додирује елипсу 9х</w:t>
                  </w:r>
                  <w:r w:rsidRPr="00BF7773">
                    <w:rPr>
                      <w:color w:val="000000" w:themeColor="text1"/>
                      <w:vertAlign w:val="superscript"/>
                      <w:lang w:val="sr-Cyrl-CS"/>
                    </w:rPr>
                    <w:t>2</w:t>
                  </w:r>
                  <w:r w:rsidRPr="00BF7773">
                    <w:rPr>
                      <w:color w:val="000000" w:themeColor="text1"/>
                      <w:lang w:val="sr-Cyrl-CS"/>
                    </w:rPr>
                    <w:t xml:space="preserve"> + 16у</w:t>
                  </w:r>
                  <w:r w:rsidRPr="00BF7773">
                    <w:rPr>
                      <w:color w:val="000000" w:themeColor="text1"/>
                      <w:vertAlign w:val="superscript"/>
                      <w:lang w:val="sr-Cyrl-CS"/>
                    </w:rPr>
                    <w:t>2</w:t>
                  </w:r>
                  <w:r w:rsidRPr="00BF7773">
                    <w:rPr>
                      <w:color w:val="000000" w:themeColor="text1"/>
                      <w:lang w:val="sr-Cyrl-CS"/>
                    </w:rPr>
                    <w:t xml:space="preserve"> = 144.</w:t>
                  </w: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lastRenderedPageBreak/>
                    <w:t>13. Решити неједначин</w:t>
                  </w:r>
                  <w:r w:rsidRPr="00BF7773">
                    <w:rPr>
                      <w:color w:val="000000" w:themeColor="text1"/>
                    </w:rPr>
                    <w:t xml:space="preserve">e </w:t>
                  </w:r>
                </w:p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</w:rPr>
                    <w:t xml:space="preserve"> a)</w:t>
                  </w:r>
                  <w:r w:rsidRPr="00BF7773">
                    <w:rPr>
                      <w:color w:val="000000" w:themeColor="text1"/>
                      <w:position w:val="-24"/>
                    </w:rPr>
                    <w:object w:dxaOrig="1540" w:dyaOrig="620">
                      <v:shape id="_x0000_i1031" type="#_x0000_t75" style="width:77.4pt;height:30.6pt" o:ole="">
                        <v:imagedata r:id="rId18" o:title=""/>
                      </v:shape>
                      <o:OLEObject Type="Embed" ProgID="Equation.3" ShapeID="_x0000_i1031" DrawAspect="Content" ObjectID="_1649657544" r:id="rId19"/>
                    </w:object>
                  </w:r>
                  <w:r w:rsidRPr="00BF7773">
                    <w:rPr>
                      <w:color w:val="000000" w:themeColor="text1"/>
                      <w:lang w:val="sr-Cyrl-CS"/>
                    </w:rPr>
                    <w:t xml:space="preserve">                  </w:t>
                  </w:r>
                  <w:r w:rsidRPr="00BF7773">
                    <w:rPr>
                      <w:color w:val="000000" w:themeColor="text1"/>
                    </w:rPr>
                    <w:t xml:space="preserve">  </w:t>
                  </w:r>
                  <w:r w:rsidRPr="00BF7773">
                    <w:rPr>
                      <w:color w:val="000000" w:themeColor="text1"/>
                      <w:lang w:val="sr-Cyrl-CS"/>
                    </w:rPr>
                    <w:t>б)</w:t>
                  </w:r>
                  <w:r w:rsidRPr="00BF7773">
                    <w:rPr>
                      <w:color w:val="000000" w:themeColor="text1"/>
                      <w:position w:val="-24"/>
                      <w:lang w:val="sr-Cyrl-CS"/>
                    </w:rPr>
                    <w:object w:dxaOrig="1480" w:dyaOrig="620">
                      <v:shape id="_x0000_i1032" type="#_x0000_t75" style="width:74.4pt;height:30.6pt" o:ole="">
                        <v:imagedata r:id="rId20" o:title=""/>
                      </v:shape>
                      <o:OLEObject Type="Embed" ProgID="Equation.3" ShapeID="_x0000_i1032" DrawAspect="Content" ObjectID="_1649657545" r:id="rId21"/>
                    </w:object>
                  </w:r>
                  <w:r w:rsidRPr="00BF7773">
                    <w:rPr>
                      <w:color w:val="000000" w:themeColor="text1"/>
                      <w:lang w:val="sr-Cyrl-CS"/>
                    </w:rPr>
                    <w:t xml:space="preserve">               </w:t>
                  </w: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 xml:space="preserve">14. Одредити </w:t>
                  </w:r>
                  <w:r w:rsidRPr="00BF7773">
                    <w:rPr>
                      <w:color w:val="000000" w:themeColor="text1"/>
                    </w:rPr>
                    <w:t xml:space="preserve">m </w:t>
                  </w:r>
                  <w:r w:rsidRPr="00BF7773">
                    <w:rPr>
                      <w:color w:val="000000" w:themeColor="text1"/>
                      <w:lang w:val="sr-Cyrl-CS"/>
                    </w:rPr>
                    <w:t xml:space="preserve">у једначини </w:t>
                  </w:r>
                  <w:r w:rsidRPr="00BF7773">
                    <w:rPr>
                      <w:color w:val="000000" w:themeColor="text1"/>
                    </w:rPr>
                    <w:t xml:space="preserve"> x</w:t>
                  </w:r>
                  <w:r w:rsidRPr="00BF7773">
                    <w:rPr>
                      <w:color w:val="000000" w:themeColor="text1"/>
                      <w:vertAlign w:val="superscript"/>
                    </w:rPr>
                    <w:t>2</w:t>
                  </w:r>
                  <w:r w:rsidRPr="00BF7773">
                    <w:rPr>
                      <w:color w:val="000000" w:themeColor="text1"/>
                    </w:rPr>
                    <w:t>-(2m-1)x+m</w:t>
                  </w:r>
                  <w:r w:rsidRPr="00BF7773">
                    <w:rPr>
                      <w:color w:val="000000" w:themeColor="text1"/>
                      <w:vertAlign w:val="superscript"/>
                    </w:rPr>
                    <w:t>2</w:t>
                  </w:r>
                  <w:r w:rsidRPr="00BF7773">
                    <w:rPr>
                      <w:color w:val="000000" w:themeColor="text1"/>
                      <w:vertAlign w:val="superscript"/>
                      <w:lang w:val="sr-Cyrl-CS"/>
                    </w:rPr>
                    <w:t>=</w:t>
                  </w:r>
                  <w:r w:rsidRPr="00BF7773">
                    <w:rPr>
                      <w:color w:val="000000" w:themeColor="text1"/>
                    </w:rPr>
                    <w:t xml:space="preserve">0  </w:t>
                  </w:r>
                  <w:r w:rsidRPr="00BF7773">
                    <w:rPr>
                      <w:color w:val="000000" w:themeColor="text1"/>
                      <w:lang w:val="sr-Cyrl-CS"/>
                    </w:rPr>
                    <w:t xml:space="preserve">тако да за решења важи </w:t>
                  </w:r>
                  <w:r w:rsidRPr="00BF7773">
                    <w:rPr>
                      <w:color w:val="000000" w:themeColor="text1"/>
                    </w:rPr>
                    <w:t>x</w:t>
                  </w:r>
                  <w:r w:rsidRPr="00BF7773">
                    <w:rPr>
                      <w:color w:val="000000" w:themeColor="text1"/>
                      <w:vertAlign w:val="subscript"/>
                    </w:rPr>
                    <w:t>1</w:t>
                  </w:r>
                  <w:r w:rsidRPr="00BF7773">
                    <w:rPr>
                      <w:color w:val="000000" w:themeColor="text1"/>
                      <w:vertAlign w:val="superscript"/>
                    </w:rPr>
                    <w:t>2</w:t>
                  </w:r>
                  <w:r w:rsidRPr="00BF7773">
                    <w:rPr>
                      <w:color w:val="000000" w:themeColor="text1"/>
                    </w:rPr>
                    <w:t xml:space="preserve"> +x</w:t>
                  </w:r>
                  <w:r w:rsidRPr="00BF7773">
                    <w:rPr>
                      <w:color w:val="000000" w:themeColor="text1"/>
                      <w:vertAlign w:val="subscript"/>
                      <w:lang w:val="sr-Cyrl-CS"/>
                    </w:rPr>
                    <w:t>2</w:t>
                  </w:r>
                  <w:r w:rsidRPr="00BF7773">
                    <w:rPr>
                      <w:color w:val="000000" w:themeColor="text1"/>
                      <w:vertAlign w:val="superscript"/>
                      <w:lang w:val="sr-Cyrl-CS"/>
                    </w:rPr>
                    <w:t>2</w:t>
                  </w:r>
                  <w:r w:rsidRPr="00BF7773">
                    <w:rPr>
                      <w:color w:val="000000" w:themeColor="text1"/>
                    </w:rPr>
                    <w:t xml:space="preserve"> </w:t>
                  </w:r>
                  <w:r w:rsidRPr="00BF7773">
                    <w:rPr>
                      <w:color w:val="000000" w:themeColor="text1"/>
                      <w:lang w:val="sr-Cyrl-CS"/>
                    </w:rPr>
                    <w:t>=</w:t>
                  </w:r>
                  <w:r w:rsidRPr="00BF7773">
                    <w:rPr>
                      <w:color w:val="000000" w:themeColor="text1"/>
                    </w:rPr>
                    <w:t>7</w:t>
                  </w: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 xml:space="preserve">15. Странице правоуглог троугла чине аритметички низ чији је корак </w:t>
                  </w:r>
                  <w:r w:rsidRPr="00BF7773">
                    <w:rPr>
                      <w:color w:val="000000" w:themeColor="text1"/>
                    </w:rPr>
                    <w:t>d</w:t>
                  </w:r>
                  <w:r w:rsidRPr="00BF7773">
                    <w:rPr>
                      <w:color w:val="000000" w:themeColor="text1"/>
                      <w:lang w:val="sr-Cyrl-CS"/>
                    </w:rPr>
                    <w:t>=2. Наћи обим троугла.</w:t>
                  </w: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16. Први члан геометријског низа је 5, а количник 3.Колико чланова треба сабрати да би се добио збир 16400?</w:t>
                  </w:r>
                </w:p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17. Одредити реална решења једначине</w:t>
                  </w:r>
                </w:p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 xml:space="preserve">     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val="sr-Cyrl-C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val="sr-Cyrl-CS"/>
                          </w:rPr>
                          <m:t>7х+1</m:t>
                        </m:r>
                      </m:e>
                    </m:rad>
                  </m:oMath>
                  <w:r w:rsidRPr="00BF7773">
                    <w:rPr>
                      <w:color w:val="000000" w:themeColor="text1"/>
                      <w:lang w:val="sr-Cyrl-CS"/>
                    </w:rPr>
                    <w:t xml:space="preserve"> -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val="sr-Cyrl-C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val="sr-Cyrl-CS"/>
                          </w:rPr>
                          <m:t>3х-18</m:t>
                        </m:r>
                      </m:e>
                    </m:rad>
                  </m:oMath>
                  <w:r w:rsidRPr="00BF7773">
                    <w:rPr>
                      <w:color w:val="000000" w:themeColor="text1"/>
                      <w:lang w:val="sr-Cyrl-CS"/>
                    </w:rPr>
                    <w:t xml:space="preserve"> = 5</w:t>
                  </w:r>
                </w:p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 xml:space="preserve">18. У једначини праве 2х +у + m = 0 одредити параметар </w:t>
                  </w:r>
                  <w:r w:rsidRPr="00BF7773">
                    <w:rPr>
                      <w:color w:val="000000" w:themeColor="text1"/>
                    </w:rPr>
                    <w:t xml:space="preserve"> m тако да она буде тангента кружнице (х - 1)</w:t>
                  </w:r>
                  <w:r w:rsidRPr="00BF7773">
                    <w:rPr>
                      <w:color w:val="000000" w:themeColor="text1"/>
                      <w:vertAlign w:val="superscript"/>
                    </w:rPr>
                    <w:t>2</w:t>
                  </w:r>
                  <w:r w:rsidRPr="00BF7773">
                    <w:rPr>
                      <w:color w:val="000000" w:themeColor="text1"/>
                    </w:rPr>
                    <w:t xml:space="preserve"> + (у - 1)</w:t>
                  </w:r>
                  <w:r w:rsidRPr="00BF7773">
                    <w:rPr>
                      <w:color w:val="000000" w:themeColor="text1"/>
                      <w:vertAlign w:val="superscript"/>
                    </w:rPr>
                    <w:t xml:space="preserve">2 </w:t>
                  </w:r>
                  <w:r w:rsidRPr="00BF7773">
                    <w:rPr>
                      <w:color w:val="000000" w:themeColor="text1"/>
                    </w:rPr>
                    <w:t>= 4.</w:t>
                  </w:r>
                </w:p>
              </w:tc>
            </w:tr>
          </w:tbl>
          <w:p w:rsidR="0075439C" w:rsidRPr="00BF7773" w:rsidRDefault="0075439C" w:rsidP="0075439C">
            <w:pPr>
              <w:jc w:val="both"/>
              <w:rPr>
                <w:color w:val="000000" w:themeColor="text1"/>
                <w:lang w:val="sr-Cyrl-CS"/>
              </w:rPr>
            </w:pPr>
            <w:r w:rsidRPr="00BF7773">
              <w:rPr>
                <w:color w:val="000000" w:themeColor="text1"/>
                <w:lang w:val="sr-Cyrl-CS"/>
              </w:rPr>
              <w:tab/>
            </w:r>
          </w:p>
          <w:p w:rsidR="0075439C" w:rsidRPr="00BF7773" w:rsidRDefault="0075439C" w:rsidP="00CF75C6">
            <w:pPr>
              <w:rPr>
                <w:color w:val="000000" w:themeColor="text1"/>
                <w:sz w:val="28"/>
                <w:szCs w:val="28"/>
                <w:lang w:val="sr-Cyrl-CS"/>
              </w:rPr>
            </w:pPr>
            <w:r w:rsidRPr="00BF7773">
              <w:rPr>
                <w:color w:val="000000" w:themeColor="text1"/>
                <w:lang w:val="sr-Cyrl-CS"/>
              </w:rPr>
              <w:tab/>
            </w:r>
            <w:r w:rsidRPr="00BF7773">
              <w:rPr>
                <w:color w:val="000000" w:themeColor="text1"/>
                <w:lang w:val="sr-Cyrl-CS"/>
              </w:rPr>
              <w:tab/>
            </w:r>
            <w:r w:rsidRPr="00BF7773">
              <w:rPr>
                <w:color w:val="000000" w:themeColor="text1"/>
                <w:lang w:val="sr-Cyrl-CS"/>
              </w:rPr>
              <w:tab/>
            </w:r>
            <w:r w:rsidRPr="00BF7773">
              <w:rPr>
                <w:color w:val="000000" w:themeColor="text1"/>
                <w:lang w:val="sr-Cyrl-CS"/>
              </w:rPr>
              <w:tab/>
            </w:r>
            <w:r w:rsidRPr="00BF7773">
              <w:rPr>
                <w:color w:val="000000" w:themeColor="text1"/>
                <w:lang w:val="sr-Cyrl-CS"/>
              </w:rPr>
              <w:tab/>
            </w:r>
          </w:p>
          <w:p w:rsidR="0075439C" w:rsidRPr="00BF7773" w:rsidRDefault="0075439C" w:rsidP="0075439C">
            <w:pPr>
              <w:jc w:val="center"/>
              <w:rPr>
                <w:color w:val="000000" w:themeColor="text1"/>
                <w:sz w:val="28"/>
                <w:szCs w:val="28"/>
                <w:lang w:val="sr-Cyrl-CS"/>
              </w:rPr>
            </w:pPr>
            <w:r w:rsidRPr="00BF7773">
              <w:rPr>
                <w:color w:val="000000" w:themeColor="text1"/>
                <w:sz w:val="28"/>
                <w:szCs w:val="28"/>
                <w:lang w:val="sr-Cyrl-CS"/>
              </w:rPr>
              <w:t>ИСПИТНА ПИТАЊА</w:t>
            </w:r>
          </w:p>
          <w:p w:rsidR="0075439C" w:rsidRPr="00BF7773" w:rsidRDefault="0075439C" w:rsidP="0075439C">
            <w:pPr>
              <w:jc w:val="center"/>
              <w:rPr>
                <w:color w:val="000000" w:themeColor="text1"/>
                <w:sz w:val="28"/>
                <w:szCs w:val="28"/>
                <w:lang w:val="sr-Cyrl-C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6"/>
              <w:gridCol w:w="7154"/>
            </w:tblGrid>
            <w:tr w:rsidR="00BF7773" w:rsidRPr="00BF7773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Математичка логика и скупови</w:t>
                  </w:r>
                </w:p>
              </w:tc>
            </w:tr>
            <w:tr w:rsidR="00BF7773" w:rsidRPr="00BF7773" w:rsidTr="004243F8">
              <w:trPr>
                <w:trHeight w:val="298"/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Полиноми. Сабирање, одузимање, множење и дељење полинома</w:t>
                  </w: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3.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Изометријске трансформације</w:t>
                  </w: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4.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Линеарне  једначине и неједначине</w:t>
                  </w: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5.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Сличност. Сличност код троуглова.</w:t>
                  </w: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6.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Степеновање</w:t>
                  </w: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7.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Кореновање</w:t>
                  </w: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8.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Комплексни бројеви</w:t>
                  </w: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9.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Квадратна једначина</w:t>
                  </w: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10.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Квадратне функције</w:t>
                  </w: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11.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Тригонометријски круг и свођење на први квадрант</w:t>
                  </w: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12.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Адиционе формуле и примена</w:t>
                  </w: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13.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 xml:space="preserve">Трансформација збира и разлике у производ и обрнуто уз примену </w:t>
                  </w: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14.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Тригонометријске једначине</w:t>
                  </w: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15.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Призма ( површина и запремнина)</w:t>
                  </w: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16.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Пирамида (површина и запремина)</w:t>
                  </w: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17.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Ваљак (површина и запремина)</w:t>
                  </w: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18.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Купа (површина и запремина)</w:t>
                  </w: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lastRenderedPageBreak/>
                    <w:t>19.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Права и облици праве</w:t>
                  </w: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20.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Кружница. Права и кружница.</w:t>
                  </w: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21.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Елипса. Права и елипса.</w:t>
                  </w: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22.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Хипербола. Права и хипербола.</w:t>
                  </w: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23.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Математичка индукција</w:t>
                  </w: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24.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Аритметички низ</w:t>
                  </w:r>
                </w:p>
              </w:tc>
            </w:tr>
            <w:tr w:rsidR="00BF7773" w:rsidRPr="00BF7773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25.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BF7773" w:rsidRDefault="0075439C" w:rsidP="004243F8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Геометријски низ</w:t>
                  </w:r>
                </w:p>
              </w:tc>
            </w:tr>
          </w:tbl>
          <w:p w:rsidR="0075439C" w:rsidRPr="00BF7773" w:rsidRDefault="0075439C" w:rsidP="0075439C">
            <w:pPr>
              <w:jc w:val="both"/>
              <w:rPr>
                <w:color w:val="000000" w:themeColor="text1"/>
                <w:lang w:val="sr-Cyrl-CS"/>
              </w:rPr>
            </w:pPr>
            <w:r w:rsidRPr="00BF7773">
              <w:rPr>
                <w:color w:val="000000" w:themeColor="text1"/>
                <w:lang w:val="sr-Cyrl-CS"/>
              </w:rPr>
              <w:tab/>
            </w:r>
            <w:r w:rsidRPr="00BF7773">
              <w:rPr>
                <w:color w:val="000000" w:themeColor="text1"/>
                <w:lang w:val="sr-Cyrl-CS"/>
              </w:rPr>
              <w:tab/>
            </w:r>
            <w:r w:rsidRPr="00BF7773">
              <w:rPr>
                <w:color w:val="000000" w:themeColor="text1"/>
                <w:lang w:val="sr-Cyrl-CS"/>
              </w:rPr>
              <w:tab/>
            </w:r>
            <w:r w:rsidRPr="00BF7773">
              <w:rPr>
                <w:color w:val="000000" w:themeColor="text1"/>
                <w:lang w:val="sr-Cyrl-CS"/>
              </w:rPr>
              <w:tab/>
            </w:r>
            <w:r w:rsidRPr="00BF7773">
              <w:rPr>
                <w:color w:val="000000" w:themeColor="text1"/>
                <w:lang w:val="sr-Cyrl-CS"/>
              </w:rPr>
              <w:tab/>
            </w:r>
            <w:r w:rsidRPr="00BF7773">
              <w:rPr>
                <w:color w:val="000000" w:themeColor="text1"/>
                <w:lang w:val="sr-Cyrl-CS"/>
              </w:rPr>
              <w:tab/>
            </w:r>
            <w:r w:rsidR="00BD6729">
              <w:rPr>
                <w:color w:val="000000" w:themeColor="text1"/>
                <w:lang w:val="sr-Cyrl-CS"/>
              </w:rPr>
              <w:t>наставник Цвијић Мирјана</w:t>
            </w:r>
          </w:p>
          <w:p w:rsidR="0075439C" w:rsidRPr="00BF7773" w:rsidRDefault="0075439C" w:rsidP="0075439C">
            <w:pPr>
              <w:rPr>
                <w:color w:val="000000" w:themeColor="text1"/>
                <w:sz w:val="28"/>
                <w:szCs w:val="28"/>
                <w:lang w:val="sr-Cyrl-CS"/>
              </w:rPr>
            </w:pPr>
          </w:p>
          <w:p w:rsidR="00A7677A" w:rsidRPr="00BF7773" w:rsidRDefault="00A7677A" w:rsidP="00EE686F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  <w:u w:val="single"/>
                <w:lang w:val="sr-Cyrl-CS"/>
              </w:rPr>
            </w:pPr>
            <w:r w:rsidRPr="00BF7773">
              <w:rPr>
                <w:b/>
                <w:color w:val="000000" w:themeColor="text1"/>
                <w:sz w:val="28"/>
                <w:szCs w:val="28"/>
                <w:u w:val="single"/>
                <w:lang w:val="sr-Cyrl-CS"/>
              </w:rPr>
              <w:t>Технологија за компјутерски управљане машине</w:t>
            </w:r>
          </w:p>
          <w:p w:rsidR="00A120FE" w:rsidRPr="00BF7773" w:rsidRDefault="00A120FE" w:rsidP="005E1591">
            <w:pPr>
              <w:ind w:left="360"/>
              <w:rPr>
                <w:b/>
                <w:color w:val="000000" w:themeColor="text1"/>
                <w:sz w:val="28"/>
                <w:szCs w:val="28"/>
                <w:u w:val="single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6"/>
              <w:gridCol w:w="7154"/>
            </w:tblGrid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Основни захтеви савремене технологије</w:t>
                  </w:r>
                </w:p>
              </w:tc>
            </w:tr>
            <w:tr w:rsidR="00BF7773" w:rsidRPr="00BF7773" w:rsidTr="003E36F6">
              <w:trPr>
                <w:trHeight w:val="298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 xml:space="preserve">Производни систем 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3.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Технолошки систем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4.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Обрадни систем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5.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Обрадни процес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6.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Методе обраде у машиноградњи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7.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Методе обраде резањем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8.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Технологичност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9.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</w:rPr>
                    <w:t>Појам квалитета обраде површине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10.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Тачност обраде и тачност димензија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11.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Тачност облика површина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12.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Тачност међусобног односа површина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13.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Храпавост и валовитост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14.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Грешке према природи промене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15.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Грешке према</w:t>
                  </w:r>
                  <w:r w:rsidRPr="00BF7773">
                    <w:rPr>
                      <w:color w:val="000000" w:themeColor="text1"/>
                    </w:rPr>
                    <w:t xml:space="preserve"> </w:t>
                  </w:r>
                  <w:r w:rsidRPr="00BF7773">
                    <w:rPr>
                      <w:color w:val="000000" w:themeColor="text1"/>
                      <w:lang w:val="sr-Cyrl-CS"/>
                    </w:rPr>
                    <w:t xml:space="preserve"> фази обрадног процеса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16.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Машине за обраду резањем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17.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Основна кретања при обради резањем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18.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Врсте струготина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19.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Геометрија резног алата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20.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Топлотне појаве у зони резања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21.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Хабање резног алата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22.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Постојаност алата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23.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 xml:space="preserve">Карактеристике </w:t>
                  </w:r>
                  <w:r w:rsidRPr="00BF7773">
                    <w:rPr>
                      <w:color w:val="000000" w:themeColor="text1"/>
                    </w:rPr>
                    <w:t xml:space="preserve">NC </w:t>
                  </w:r>
                  <w:r w:rsidRPr="00BF7773">
                    <w:rPr>
                      <w:color w:val="000000" w:themeColor="text1"/>
                      <w:lang w:val="sr-Cyrl-CS"/>
                    </w:rPr>
                    <w:t xml:space="preserve"> машина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24.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 xml:space="preserve">Структура </w:t>
                  </w:r>
                  <w:r w:rsidRPr="00BF7773">
                    <w:rPr>
                      <w:color w:val="000000" w:themeColor="text1"/>
                    </w:rPr>
                    <w:t>NC</w:t>
                  </w:r>
                  <w:r w:rsidRPr="00BF7773">
                    <w:rPr>
                      <w:color w:val="000000" w:themeColor="text1"/>
                      <w:lang w:val="sr-Cyrl-CS"/>
                    </w:rPr>
                    <w:t xml:space="preserve"> машина и врсте управљање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25.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Мерни и погонски систем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26.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Управљачка јединица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27.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 xml:space="preserve">Координатни систем </w:t>
                  </w:r>
                  <w:r w:rsidRPr="00BF7773">
                    <w:rPr>
                      <w:color w:val="000000" w:themeColor="text1"/>
                    </w:rPr>
                    <w:t xml:space="preserve">CNC </w:t>
                  </w:r>
                  <w:r w:rsidRPr="00BF7773">
                    <w:rPr>
                      <w:color w:val="000000" w:themeColor="text1"/>
                      <w:lang w:val="sr-Cyrl-CS"/>
                    </w:rPr>
                    <w:t>струга и глодалице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lastRenderedPageBreak/>
                    <w:t>28.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Апсолутни и инкрементални систем мерења струга и глодалице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29.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 xml:space="preserve">Карактеристичне тачке на </w:t>
                  </w:r>
                  <w:r w:rsidRPr="00BF7773">
                    <w:rPr>
                      <w:color w:val="000000" w:themeColor="text1"/>
                    </w:rPr>
                    <w:t>CNC</w:t>
                  </w:r>
                  <w:r w:rsidRPr="00BF7773">
                    <w:rPr>
                      <w:color w:val="000000" w:themeColor="text1"/>
                      <w:lang w:val="sr-Cyrl-CS"/>
                    </w:rPr>
                    <w:t xml:space="preserve"> стругу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30.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Показатељи квалитета НУ обрадних система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31.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Обрадни центри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32.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Подела резних алата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33.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Системи алата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34.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Пројектовање процеса за НУ обрадне системе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35.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Конструкциона документација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36.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Технолошка анализа цртежа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37.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Степен технолошке сложености обраде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38.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Производност технолошког процеса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39.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Избор врсте и редоследа операција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40.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Неконвенционалне методе обраде</w:t>
                  </w:r>
                </w:p>
              </w:tc>
            </w:tr>
            <w:tr w:rsidR="00BF7773" w:rsidRPr="00BF7773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41.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BF7773" w:rsidRDefault="00A120FE" w:rsidP="003E36F6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НУ мерне машине</w:t>
                  </w:r>
                </w:p>
              </w:tc>
            </w:tr>
          </w:tbl>
          <w:p w:rsidR="00D06775" w:rsidRPr="00BF7773" w:rsidRDefault="00A31705" w:rsidP="00D06775">
            <w:pPr>
              <w:ind w:left="360"/>
              <w:rPr>
                <w:color w:val="000000" w:themeColor="text1"/>
                <w:sz w:val="28"/>
                <w:szCs w:val="28"/>
                <w:lang w:val="sr-Cyrl-CS"/>
              </w:rPr>
            </w:pPr>
            <w:r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</w:p>
          <w:p w:rsidR="00F73277" w:rsidRPr="00BF7773" w:rsidRDefault="00F73277" w:rsidP="00A31705">
            <w:pPr>
              <w:jc w:val="right"/>
              <w:rPr>
                <w:color w:val="000000" w:themeColor="text1"/>
                <w:u w:val="single"/>
                <w:lang w:val="sr-Cyrl-CS"/>
              </w:rPr>
            </w:pPr>
            <w:r w:rsidRPr="00BF7773">
              <w:rPr>
                <w:color w:val="000000" w:themeColor="text1"/>
                <w:lang w:val="sr-Cyrl-CS"/>
              </w:rPr>
              <w:tab/>
            </w:r>
            <w:r w:rsidRPr="00BF7773">
              <w:rPr>
                <w:color w:val="000000" w:themeColor="text1"/>
                <w:lang w:val="sr-Cyrl-CS"/>
              </w:rPr>
              <w:tab/>
            </w:r>
            <w:r w:rsidRPr="00BF7773">
              <w:rPr>
                <w:color w:val="000000" w:themeColor="text1"/>
                <w:lang w:val="sr-Cyrl-CS"/>
              </w:rPr>
              <w:tab/>
            </w:r>
            <w:r w:rsidRPr="00BF7773">
              <w:rPr>
                <w:color w:val="000000" w:themeColor="text1"/>
                <w:lang w:val="sr-Cyrl-CS"/>
              </w:rPr>
              <w:tab/>
            </w:r>
            <w:r w:rsidR="00A31705">
              <w:rPr>
                <w:color w:val="000000" w:themeColor="text1"/>
                <w:lang w:val="sr-Cyrl-CS"/>
              </w:rPr>
              <w:t xml:space="preserve">             наставник Стојановић Милан</w:t>
            </w:r>
            <w:r w:rsidRPr="00BF7773">
              <w:rPr>
                <w:color w:val="000000" w:themeColor="text1"/>
                <w:lang w:val="sr-Cyrl-CS"/>
              </w:rPr>
              <w:tab/>
            </w:r>
          </w:p>
          <w:p w:rsidR="00F73277" w:rsidRPr="00BF7773" w:rsidRDefault="00F73277" w:rsidP="00F73277">
            <w:pPr>
              <w:jc w:val="right"/>
              <w:rPr>
                <w:color w:val="000000" w:themeColor="text1"/>
                <w:lang w:val="sr-Cyrl-CS"/>
              </w:rPr>
            </w:pPr>
          </w:p>
          <w:p w:rsidR="00A7677A" w:rsidRPr="00BF7773" w:rsidRDefault="00A7677A" w:rsidP="00EE686F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  <w:u w:val="single"/>
                <w:lang w:val="sr-Cyrl-CS"/>
              </w:rPr>
            </w:pPr>
            <w:r w:rsidRPr="00BF7773">
              <w:rPr>
                <w:b/>
                <w:color w:val="000000" w:themeColor="text1"/>
                <w:sz w:val="28"/>
                <w:szCs w:val="28"/>
                <w:u w:val="single"/>
                <w:lang w:val="sr-Cyrl-CS"/>
              </w:rPr>
              <w:t>Програмирање за компјутерски управљане машине</w:t>
            </w:r>
          </w:p>
          <w:p w:rsidR="00A120FE" w:rsidRPr="00BF7773" w:rsidRDefault="00A120FE" w:rsidP="005E1591">
            <w:pPr>
              <w:ind w:left="720"/>
              <w:rPr>
                <w:color w:val="000000" w:themeColor="text1"/>
                <w:sz w:val="28"/>
                <w:szCs w:val="28"/>
                <w:lang w:val="sr-Cyrl-CS"/>
              </w:rPr>
            </w:pPr>
          </w:p>
          <w:tbl>
            <w:tblPr>
              <w:tblW w:w="7669" w:type="dxa"/>
              <w:jc w:val="center"/>
              <w:tblLook w:val="01E0" w:firstRow="1" w:lastRow="1" w:firstColumn="1" w:lastColumn="1" w:noHBand="0" w:noVBand="0"/>
            </w:tblPr>
            <w:tblGrid>
              <w:gridCol w:w="723"/>
              <w:gridCol w:w="6946"/>
            </w:tblGrid>
            <w:tr w:rsidR="00BF7773" w:rsidRPr="00BF7773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F7773" w:rsidRDefault="00350EF3" w:rsidP="00D7180A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</w:t>
                  </w:r>
                  <w:r w:rsidR="0022511C" w:rsidRPr="00BF7773">
                    <w:rPr>
                      <w:color w:val="000000" w:themeColor="text1"/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BF7773" w:rsidRDefault="00350EF3" w:rsidP="00D7180A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Карактеристике обрадних система са С</w:t>
                  </w:r>
                  <w:r w:rsidRPr="00BF7773">
                    <w:rPr>
                      <w:color w:val="000000" w:themeColor="text1"/>
                      <w:lang w:val="en-GB"/>
                    </w:rPr>
                    <w:t>N</w:t>
                  </w:r>
                  <w:r w:rsidRPr="00BF7773">
                    <w:rPr>
                      <w:color w:val="000000" w:themeColor="text1"/>
                      <w:lang w:val="sr-Cyrl-CS"/>
                    </w:rPr>
                    <w:t>С управљањем</w:t>
                  </w:r>
                </w:p>
              </w:tc>
            </w:tr>
            <w:tr w:rsidR="00BF7773" w:rsidRPr="00BF7773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F7773" w:rsidRDefault="00350EF3" w:rsidP="00D7180A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</w:t>
                  </w:r>
                  <w:r w:rsidR="0022511C" w:rsidRPr="00BF7773">
                    <w:rPr>
                      <w:color w:val="000000" w:themeColor="text1"/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BF7773" w:rsidRDefault="00350EF3" w:rsidP="00D7180A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 xml:space="preserve">Компјутерско програмирање и </w:t>
                  </w:r>
                  <w:r w:rsidRPr="00BF7773">
                    <w:rPr>
                      <w:color w:val="000000" w:themeColor="text1"/>
                      <w:lang w:val="en-GB"/>
                    </w:rPr>
                    <w:t>CAD/CAM</w:t>
                  </w:r>
                  <w:r w:rsidRPr="00BF7773">
                    <w:rPr>
                      <w:color w:val="000000" w:themeColor="text1"/>
                      <w:lang w:val="sr-Cyrl-CS"/>
                    </w:rPr>
                    <w:t xml:space="preserve"> системи програмирања</w:t>
                  </w:r>
                </w:p>
              </w:tc>
            </w:tr>
            <w:tr w:rsidR="00BF7773" w:rsidRPr="00BF7773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F7773" w:rsidRDefault="00350EF3" w:rsidP="00D7180A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3</w:t>
                  </w:r>
                  <w:r w:rsidR="0022511C" w:rsidRPr="00BF7773">
                    <w:rPr>
                      <w:color w:val="000000" w:themeColor="text1"/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BF7773" w:rsidRDefault="00350EF3" w:rsidP="00D7180A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Основи програмирања</w:t>
                  </w:r>
                  <w:r w:rsidRPr="00BF7773">
                    <w:rPr>
                      <w:color w:val="000000" w:themeColor="text1"/>
                    </w:rPr>
                    <w:t>,</w:t>
                  </w:r>
                  <w:r w:rsidRPr="00BF7773">
                    <w:rPr>
                      <w:color w:val="000000" w:themeColor="text1"/>
                      <w:lang w:val="sr-Cyrl-CS"/>
                    </w:rPr>
                    <w:t xml:space="preserve"> системи кодирања</w:t>
                  </w:r>
                  <w:r w:rsidRPr="00BF7773">
                    <w:rPr>
                      <w:color w:val="000000" w:themeColor="text1"/>
                    </w:rPr>
                    <w:t xml:space="preserve"> </w:t>
                  </w:r>
                  <w:r w:rsidRPr="00BF7773">
                    <w:rPr>
                      <w:color w:val="000000" w:themeColor="text1"/>
                      <w:lang w:val="sr-Cyrl-CS"/>
                    </w:rPr>
                    <w:t>и координатни системи</w:t>
                  </w:r>
                </w:p>
              </w:tc>
            </w:tr>
            <w:tr w:rsidR="00BF7773" w:rsidRPr="00BF7773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F7773" w:rsidRDefault="00350EF3" w:rsidP="00D7180A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4</w:t>
                  </w:r>
                  <w:r w:rsidR="0022511C" w:rsidRPr="00BF7773">
                    <w:rPr>
                      <w:color w:val="000000" w:themeColor="text1"/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BF7773" w:rsidRDefault="00350EF3" w:rsidP="00D7180A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 xml:space="preserve">Карактеристичне тачке обрадног система  </w:t>
                  </w:r>
                </w:p>
              </w:tc>
            </w:tr>
            <w:tr w:rsidR="00BF7773" w:rsidRPr="00BF7773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F7773" w:rsidRDefault="00350EF3" w:rsidP="00D7180A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5</w:t>
                  </w:r>
                  <w:r w:rsidR="0022511C" w:rsidRPr="00BF7773">
                    <w:rPr>
                      <w:color w:val="000000" w:themeColor="text1"/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BF7773" w:rsidRDefault="00350EF3" w:rsidP="00D7180A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Структурна изградња програма, програмске речи и реченице</w:t>
                  </w:r>
                </w:p>
              </w:tc>
            </w:tr>
            <w:tr w:rsidR="00BF7773" w:rsidRPr="00BF7773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F7773" w:rsidRDefault="00350EF3" w:rsidP="00D7180A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6</w:t>
                  </w:r>
                  <w:r w:rsidR="0022511C" w:rsidRPr="00BF7773">
                    <w:rPr>
                      <w:color w:val="000000" w:themeColor="text1"/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BF7773" w:rsidRDefault="00350EF3" w:rsidP="00D7180A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Подела главних функција</w:t>
                  </w:r>
                </w:p>
              </w:tc>
            </w:tr>
            <w:tr w:rsidR="00BF7773" w:rsidRPr="00BF7773" w:rsidTr="009B748D">
              <w:trPr>
                <w:trHeight w:val="732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F7773" w:rsidRDefault="00350EF3" w:rsidP="00D7180A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7</w:t>
                  </w:r>
                  <w:r w:rsidR="0022511C" w:rsidRPr="00BF7773">
                    <w:rPr>
                      <w:color w:val="000000" w:themeColor="text1"/>
                      <w:lang w:val="sr-Cyrl-CS"/>
                    </w:rPr>
                    <w:t>.</w:t>
                  </w:r>
                </w:p>
                <w:p w:rsidR="00350EF3" w:rsidRPr="00BF7773" w:rsidRDefault="00350EF3" w:rsidP="00D7180A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BF7773" w:rsidRDefault="00350EF3" w:rsidP="00D7180A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Функције за дефинисање система програмирања</w:t>
                  </w:r>
                </w:p>
                <w:p w:rsidR="00350EF3" w:rsidRPr="00BF7773" w:rsidRDefault="00350EF3" w:rsidP="00D7180A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Функције за успостављање везе између кординатних система машине и обратка</w:t>
                  </w:r>
                </w:p>
              </w:tc>
            </w:tr>
            <w:tr w:rsidR="00BF7773" w:rsidRPr="00BF7773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F7773" w:rsidRDefault="00350EF3" w:rsidP="00D7180A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8</w:t>
                  </w:r>
                  <w:r w:rsidR="0022511C" w:rsidRPr="00BF7773">
                    <w:rPr>
                      <w:color w:val="000000" w:themeColor="text1"/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vMerge w:val="restart"/>
                  <w:shd w:val="clear" w:color="auto" w:fill="auto"/>
                </w:tcPr>
                <w:p w:rsidR="00350EF3" w:rsidRPr="00BF7773" w:rsidRDefault="00350EF3" w:rsidP="00D7180A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 xml:space="preserve"> Функције за дефинисање начина кретања</w:t>
                  </w:r>
                </w:p>
                <w:p w:rsidR="00350EF3" w:rsidRPr="00BF7773" w:rsidRDefault="00350EF3" w:rsidP="00D7180A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Линеарна и кружна интерполација</w:t>
                  </w:r>
                </w:p>
              </w:tc>
            </w:tr>
            <w:tr w:rsidR="00BF7773" w:rsidRPr="00BF7773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F7773" w:rsidRDefault="00350EF3" w:rsidP="00D7180A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</w:p>
              </w:tc>
              <w:tc>
                <w:tcPr>
                  <w:tcW w:w="6946" w:type="dxa"/>
                  <w:vMerge/>
                  <w:shd w:val="clear" w:color="auto" w:fill="auto"/>
                </w:tcPr>
                <w:p w:rsidR="00350EF3" w:rsidRPr="00BF7773" w:rsidRDefault="00350EF3" w:rsidP="00D7180A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</w:p>
              </w:tc>
            </w:tr>
            <w:tr w:rsidR="00BF7773" w:rsidRPr="00BF7773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F7773" w:rsidRDefault="00350EF3" w:rsidP="00D7180A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9</w:t>
                  </w:r>
                  <w:r w:rsidR="0022511C" w:rsidRPr="00BF7773">
                    <w:rPr>
                      <w:color w:val="000000" w:themeColor="text1"/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BF7773" w:rsidRDefault="00350EF3" w:rsidP="00D7180A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Програмирање коришћењем циклуса за уздужну обраду при стругању</w:t>
                  </w:r>
                </w:p>
              </w:tc>
            </w:tr>
            <w:tr w:rsidR="00BF7773" w:rsidRPr="00BF7773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F7773" w:rsidRDefault="00350EF3" w:rsidP="00D7180A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10</w:t>
                  </w:r>
                  <w:r w:rsidR="0022511C" w:rsidRPr="00BF7773">
                    <w:rPr>
                      <w:color w:val="000000" w:themeColor="text1"/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BF7773" w:rsidRDefault="00350EF3" w:rsidP="00D7180A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 xml:space="preserve"> Програмирање коришћењем циклуса за усецање при стругању</w:t>
                  </w:r>
                </w:p>
              </w:tc>
            </w:tr>
            <w:tr w:rsidR="00BF7773" w:rsidRPr="00BF7773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F7773" w:rsidRDefault="00350EF3" w:rsidP="00D7180A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11</w:t>
                  </w:r>
                  <w:r w:rsidR="0022511C" w:rsidRPr="00BF7773">
                    <w:rPr>
                      <w:color w:val="000000" w:themeColor="text1"/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BF7773" w:rsidRDefault="00350EF3" w:rsidP="00D7180A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 xml:space="preserve">Функције </w:t>
                  </w:r>
                  <w:r w:rsidRPr="00BF7773">
                    <w:rPr>
                      <w:color w:val="000000" w:themeColor="text1"/>
                    </w:rPr>
                    <w:t>G90,</w:t>
                  </w:r>
                  <w:r w:rsidRPr="00BF7773">
                    <w:rPr>
                      <w:color w:val="000000" w:themeColor="text1"/>
                      <w:lang w:val="sr-Cyrl-CS"/>
                    </w:rPr>
                    <w:t xml:space="preserve"> </w:t>
                  </w:r>
                  <w:r w:rsidRPr="00BF7773">
                    <w:rPr>
                      <w:color w:val="000000" w:themeColor="text1"/>
                    </w:rPr>
                    <w:t xml:space="preserve">G91,G92,G02,G03 </w:t>
                  </w:r>
                  <w:r w:rsidRPr="00BF7773">
                    <w:rPr>
                      <w:color w:val="000000" w:themeColor="text1"/>
                      <w:lang w:val="sr-Cyrl-CS"/>
                    </w:rPr>
                    <w:t xml:space="preserve">код глодања </w:t>
                  </w:r>
                  <w:r w:rsidRPr="00BF7773">
                    <w:rPr>
                      <w:color w:val="000000" w:themeColor="text1"/>
                    </w:rPr>
                    <w:t xml:space="preserve"> </w:t>
                  </w:r>
                </w:p>
              </w:tc>
            </w:tr>
            <w:tr w:rsidR="00BF7773" w:rsidRPr="00BF7773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F7773" w:rsidRDefault="00350EF3" w:rsidP="00D7180A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12</w:t>
                  </w:r>
                  <w:r w:rsidR="0022511C" w:rsidRPr="00BF7773">
                    <w:rPr>
                      <w:color w:val="000000" w:themeColor="text1"/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BF7773" w:rsidRDefault="00350EF3" w:rsidP="00D7180A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 xml:space="preserve">Функције </w:t>
                  </w:r>
                  <w:r w:rsidRPr="00BF7773">
                    <w:rPr>
                      <w:color w:val="000000" w:themeColor="text1"/>
                    </w:rPr>
                    <w:t>G</w:t>
                  </w:r>
                  <w:r w:rsidRPr="00BF7773">
                    <w:rPr>
                      <w:color w:val="000000" w:themeColor="text1"/>
                      <w:lang w:val="sr-Cyrl-CS"/>
                    </w:rPr>
                    <w:t xml:space="preserve">72 и </w:t>
                  </w:r>
                  <w:r w:rsidRPr="00BF7773">
                    <w:rPr>
                      <w:color w:val="000000" w:themeColor="text1"/>
                    </w:rPr>
                    <w:t>G</w:t>
                  </w:r>
                  <w:r w:rsidRPr="00BF7773">
                    <w:rPr>
                      <w:color w:val="000000" w:themeColor="text1"/>
                      <w:lang w:val="sr-Cyrl-CS"/>
                    </w:rPr>
                    <w:t>83</w:t>
                  </w:r>
                  <w:r w:rsidRPr="00BF7773">
                    <w:rPr>
                      <w:color w:val="000000" w:themeColor="text1"/>
                    </w:rPr>
                    <w:t xml:space="preserve"> </w:t>
                  </w:r>
                </w:p>
              </w:tc>
            </w:tr>
            <w:tr w:rsidR="00BF7773" w:rsidRPr="00BF7773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F7773" w:rsidRDefault="00350EF3" w:rsidP="00D7180A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13</w:t>
                  </w:r>
                  <w:r w:rsidR="0022511C" w:rsidRPr="00BF7773">
                    <w:rPr>
                      <w:color w:val="000000" w:themeColor="text1"/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BF7773" w:rsidRDefault="00350EF3" w:rsidP="00D7180A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 xml:space="preserve">Програмирање коришћењем радијуса корекције алата при </w:t>
                  </w:r>
                  <w:r w:rsidRPr="00BF7773">
                    <w:rPr>
                      <w:color w:val="000000" w:themeColor="text1"/>
                      <w:lang w:val="sr-Cyrl-CS"/>
                    </w:rPr>
                    <w:lastRenderedPageBreak/>
                    <w:t>глодању</w:t>
                  </w:r>
                  <w:r w:rsidRPr="00BF7773">
                    <w:rPr>
                      <w:color w:val="000000" w:themeColor="text1"/>
                      <w:lang w:val="en-GB"/>
                    </w:rPr>
                    <w:t xml:space="preserve">–G40,G41  G42 </w:t>
                  </w:r>
                </w:p>
              </w:tc>
            </w:tr>
            <w:tr w:rsidR="00BF7773" w:rsidRPr="00BF7773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F7773" w:rsidRDefault="00350EF3" w:rsidP="00D7180A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lastRenderedPageBreak/>
                    <w:t>14</w:t>
                  </w:r>
                  <w:r w:rsidR="00BB37A7" w:rsidRPr="00BF7773">
                    <w:rPr>
                      <w:color w:val="000000" w:themeColor="text1"/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BF7773" w:rsidRDefault="00350EF3" w:rsidP="00D7180A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Програмирање коришћењем циклуса при глодању</w:t>
                  </w:r>
                  <w:r w:rsidRPr="00BF7773">
                    <w:rPr>
                      <w:color w:val="000000" w:themeColor="text1"/>
                    </w:rPr>
                    <w:t xml:space="preserve"> </w:t>
                  </w:r>
                  <w:r w:rsidRPr="00BF7773">
                    <w:rPr>
                      <w:color w:val="000000" w:themeColor="text1"/>
                      <w:lang w:val="en-GB"/>
                    </w:rPr>
                    <w:t>(slot1, slot2 cycle72, longhole</w:t>
                  </w:r>
                  <w:r w:rsidRPr="00BF7773">
                    <w:rPr>
                      <w:color w:val="000000" w:themeColor="text1"/>
                      <w:lang w:val="sr-Cyrl-CS"/>
                    </w:rPr>
                    <w:t xml:space="preserve">, </w:t>
                  </w:r>
                  <w:r w:rsidRPr="00BF7773">
                    <w:rPr>
                      <w:color w:val="000000" w:themeColor="text1"/>
                    </w:rPr>
                    <w:t>holes1, holes2</w:t>
                  </w:r>
                  <w:r w:rsidRPr="00BF7773">
                    <w:rPr>
                      <w:color w:val="000000" w:themeColor="text1"/>
                      <w:lang w:val="en-GB"/>
                    </w:rPr>
                    <w:t>)</w:t>
                  </w:r>
                </w:p>
              </w:tc>
            </w:tr>
            <w:tr w:rsidR="00BF7773" w:rsidRPr="00BF7773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F7773" w:rsidRDefault="00350EF3" w:rsidP="00D7180A">
                  <w:pPr>
                    <w:jc w:val="right"/>
                    <w:rPr>
                      <w:color w:val="000000" w:themeColor="text1"/>
                    </w:rPr>
                  </w:pPr>
                  <w:r w:rsidRPr="00BF7773">
                    <w:rPr>
                      <w:color w:val="000000" w:themeColor="text1"/>
                    </w:rPr>
                    <w:t>15</w:t>
                  </w:r>
                  <w:r w:rsidR="00BB37A7" w:rsidRPr="00BF7773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BF7773" w:rsidRDefault="00350EF3" w:rsidP="00D7180A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Програмирање коришћењем циклуса при глодању</w:t>
                  </w:r>
                  <w:r w:rsidRPr="00BF7773">
                    <w:rPr>
                      <w:color w:val="000000" w:themeColor="text1"/>
                    </w:rPr>
                    <w:t xml:space="preserve"> </w:t>
                  </w:r>
                  <w:r w:rsidRPr="00BF7773">
                    <w:rPr>
                      <w:color w:val="000000" w:themeColor="text1"/>
                      <w:lang w:val="en-GB"/>
                    </w:rPr>
                    <w:t>(pocket1, pocket2, cycle76, cycle77)</w:t>
                  </w:r>
                </w:p>
              </w:tc>
            </w:tr>
            <w:tr w:rsidR="00BF7773" w:rsidRPr="00BF7773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F7773" w:rsidRDefault="00350EF3" w:rsidP="00D7180A">
                  <w:pPr>
                    <w:jc w:val="right"/>
                    <w:rPr>
                      <w:color w:val="000000" w:themeColor="text1"/>
                    </w:rPr>
                  </w:pPr>
                  <w:r w:rsidRPr="00BF7773">
                    <w:rPr>
                      <w:color w:val="000000" w:themeColor="text1"/>
                    </w:rPr>
                    <w:t>16</w:t>
                  </w:r>
                  <w:r w:rsidR="00BB37A7" w:rsidRPr="00BF7773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BF7773" w:rsidRDefault="00350EF3" w:rsidP="00D7180A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Помоћне функције-</w:t>
                  </w:r>
                  <w:r w:rsidRPr="00BF7773">
                    <w:rPr>
                      <w:color w:val="000000" w:themeColor="text1"/>
                    </w:rPr>
                    <w:t xml:space="preserve"> </w:t>
                  </w:r>
                  <w:r w:rsidRPr="00BF7773">
                    <w:rPr>
                      <w:color w:val="000000" w:themeColor="text1"/>
                      <w:lang w:val="sr-Cyrl-CS"/>
                    </w:rPr>
                    <w:t>подела</w:t>
                  </w:r>
                </w:p>
              </w:tc>
            </w:tr>
            <w:tr w:rsidR="00BF7773" w:rsidRPr="00BF7773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F7773" w:rsidRDefault="00350EF3" w:rsidP="00D7180A">
                  <w:pPr>
                    <w:jc w:val="right"/>
                    <w:rPr>
                      <w:color w:val="000000" w:themeColor="text1"/>
                    </w:rPr>
                  </w:pPr>
                  <w:r w:rsidRPr="00BF7773">
                    <w:rPr>
                      <w:color w:val="000000" w:themeColor="text1"/>
                    </w:rPr>
                    <w:t>17</w:t>
                  </w:r>
                  <w:r w:rsidR="00BB37A7" w:rsidRPr="00BF7773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BF7773" w:rsidRDefault="00350EF3" w:rsidP="00D7180A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Технолошке функције-</w:t>
                  </w:r>
                  <w:r w:rsidRPr="00BF7773">
                    <w:rPr>
                      <w:color w:val="000000" w:themeColor="text1"/>
                    </w:rPr>
                    <w:t xml:space="preserve"> </w:t>
                  </w:r>
                  <w:r w:rsidRPr="00BF7773">
                    <w:rPr>
                      <w:color w:val="000000" w:themeColor="text1"/>
                      <w:lang w:val="sr-Cyrl-CS"/>
                    </w:rPr>
                    <w:t>подела</w:t>
                  </w:r>
                </w:p>
              </w:tc>
            </w:tr>
            <w:tr w:rsidR="00BF7773" w:rsidRPr="00BF7773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F7773" w:rsidRDefault="00350EF3" w:rsidP="00D7180A">
                  <w:pPr>
                    <w:jc w:val="right"/>
                    <w:rPr>
                      <w:color w:val="000000" w:themeColor="text1"/>
                    </w:rPr>
                  </w:pPr>
                  <w:r w:rsidRPr="00BF7773">
                    <w:rPr>
                      <w:color w:val="000000" w:themeColor="text1"/>
                    </w:rPr>
                    <w:t>18</w:t>
                  </w:r>
                  <w:r w:rsidR="00BB37A7" w:rsidRPr="00BF7773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BF7773" w:rsidRDefault="00350EF3" w:rsidP="00D7180A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Основе ручног пројектовања и машинског програмирања</w:t>
                  </w:r>
                </w:p>
              </w:tc>
            </w:tr>
            <w:tr w:rsidR="00BF7773" w:rsidRPr="00BF7773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F7773" w:rsidRDefault="00350EF3" w:rsidP="00D7180A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19</w:t>
                  </w:r>
                  <w:r w:rsidR="00BB37A7" w:rsidRPr="00BF7773">
                    <w:rPr>
                      <w:color w:val="000000" w:themeColor="text1"/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BF7773" w:rsidRDefault="00350EF3" w:rsidP="00D7180A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Структура и елементи АПТ програмског језика</w:t>
                  </w:r>
                </w:p>
              </w:tc>
            </w:tr>
            <w:tr w:rsidR="00BF7773" w:rsidRPr="00BF7773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F7773" w:rsidRDefault="00350EF3" w:rsidP="00D7180A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20</w:t>
                  </w:r>
                  <w:r w:rsidR="00BB37A7" w:rsidRPr="00BF7773">
                    <w:rPr>
                      <w:color w:val="000000" w:themeColor="text1"/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BF7773" w:rsidRDefault="00350EF3" w:rsidP="00D7180A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Дефинисање тачке у АПТ програмском језику</w:t>
                  </w:r>
                </w:p>
              </w:tc>
            </w:tr>
            <w:tr w:rsidR="00BF7773" w:rsidRPr="00BF7773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F7773" w:rsidRDefault="00350EF3" w:rsidP="00D7180A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21</w:t>
                  </w:r>
                  <w:r w:rsidR="00BB37A7" w:rsidRPr="00BF7773">
                    <w:rPr>
                      <w:color w:val="000000" w:themeColor="text1"/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BF7773" w:rsidRDefault="00350EF3" w:rsidP="00D7180A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Дефинисање линије у АПТ програмском језику</w:t>
                  </w:r>
                </w:p>
              </w:tc>
            </w:tr>
            <w:tr w:rsidR="00BF7773" w:rsidRPr="00BF7773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F7773" w:rsidRDefault="00350EF3" w:rsidP="00D7180A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22</w:t>
                  </w:r>
                  <w:r w:rsidR="00BB37A7" w:rsidRPr="00BF7773">
                    <w:rPr>
                      <w:color w:val="000000" w:themeColor="text1"/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BF7773" w:rsidRDefault="00350EF3" w:rsidP="00D7180A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Дефинисање круга у АПТ програмском језику</w:t>
                  </w:r>
                </w:p>
              </w:tc>
            </w:tr>
            <w:tr w:rsidR="00BF7773" w:rsidRPr="00BF7773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F7773" w:rsidRDefault="00350EF3" w:rsidP="00D7180A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23</w:t>
                  </w:r>
                  <w:r w:rsidR="00BB37A7" w:rsidRPr="00BF7773">
                    <w:rPr>
                      <w:color w:val="000000" w:themeColor="text1"/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BF7773" w:rsidRDefault="00350EF3" w:rsidP="00D7180A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АПТ кинематика</w:t>
                  </w:r>
                </w:p>
              </w:tc>
            </w:tr>
            <w:tr w:rsidR="00BF7773" w:rsidRPr="00BF7773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F7773" w:rsidRDefault="00350EF3" w:rsidP="00D7180A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24</w:t>
                  </w:r>
                  <w:r w:rsidR="00BB37A7" w:rsidRPr="00BF7773">
                    <w:rPr>
                      <w:color w:val="000000" w:themeColor="text1"/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BF7773" w:rsidRDefault="00350EF3" w:rsidP="00D7180A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</w:rPr>
                    <w:t xml:space="preserve">MACRO </w:t>
                  </w:r>
                  <w:r w:rsidRPr="00BF7773">
                    <w:rPr>
                      <w:color w:val="000000" w:themeColor="text1"/>
                      <w:lang w:val="sr-Cyrl-CS"/>
                    </w:rPr>
                    <w:t>наредбе</w:t>
                  </w:r>
                </w:p>
              </w:tc>
            </w:tr>
            <w:tr w:rsidR="00BF7773" w:rsidRPr="00BF7773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F7773" w:rsidRDefault="00350EF3" w:rsidP="00D7180A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25</w:t>
                  </w:r>
                  <w:r w:rsidR="00BB37A7" w:rsidRPr="00BF7773">
                    <w:rPr>
                      <w:color w:val="000000" w:themeColor="text1"/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BF7773" w:rsidRDefault="00350EF3" w:rsidP="00D7180A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</w:rPr>
                    <w:t xml:space="preserve">LOOP </w:t>
                  </w:r>
                  <w:r w:rsidRPr="00BF7773">
                    <w:rPr>
                      <w:color w:val="000000" w:themeColor="text1"/>
                      <w:lang w:val="sr-Cyrl-CS"/>
                    </w:rPr>
                    <w:t>наредбе</w:t>
                  </w:r>
                </w:p>
              </w:tc>
            </w:tr>
            <w:tr w:rsidR="00BF7773" w:rsidRPr="00BF7773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F7773" w:rsidRDefault="00350EF3" w:rsidP="00D7180A">
                  <w:pPr>
                    <w:jc w:val="right"/>
                    <w:rPr>
                      <w:color w:val="000000" w:themeColor="text1"/>
                    </w:rPr>
                  </w:pPr>
                  <w:r w:rsidRPr="00BF7773">
                    <w:rPr>
                      <w:color w:val="000000" w:themeColor="text1"/>
                    </w:rPr>
                    <w:t>26</w:t>
                  </w:r>
                  <w:r w:rsidR="00BB37A7" w:rsidRPr="00BF7773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BF7773" w:rsidRDefault="00350EF3" w:rsidP="00D7180A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Место и улога постпроцесора у систему аутоматског програмирања</w:t>
                  </w:r>
                </w:p>
              </w:tc>
            </w:tr>
            <w:tr w:rsidR="00BF7773" w:rsidRPr="00BF7773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F7773" w:rsidRDefault="00350EF3" w:rsidP="00D7180A">
                  <w:pPr>
                    <w:jc w:val="right"/>
                    <w:rPr>
                      <w:color w:val="000000" w:themeColor="text1"/>
                    </w:rPr>
                  </w:pPr>
                  <w:r w:rsidRPr="00BF7773">
                    <w:rPr>
                      <w:color w:val="000000" w:themeColor="text1"/>
                    </w:rPr>
                    <w:t>27</w:t>
                  </w:r>
                  <w:r w:rsidR="00BB37A7" w:rsidRPr="00BF7773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BF7773" w:rsidRDefault="00350EF3" w:rsidP="00D7180A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</w:rPr>
                    <w:t>CAD/CAM</w:t>
                  </w:r>
                  <w:r w:rsidRPr="00BF7773">
                    <w:rPr>
                      <w:color w:val="000000" w:themeColor="text1"/>
                      <w:lang w:val="sr-Cyrl-CS"/>
                    </w:rPr>
                    <w:t xml:space="preserve"> програмски пакети</w:t>
                  </w:r>
                </w:p>
              </w:tc>
            </w:tr>
            <w:tr w:rsidR="00BF7773" w:rsidRPr="00BF7773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F7773" w:rsidRDefault="00350EF3" w:rsidP="00D7180A">
                  <w:pPr>
                    <w:jc w:val="right"/>
                    <w:rPr>
                      <w:color w:val="000000" w:themeColor="text1"/>
                    </w:rPr>
                  </w:pPr>
                  <w:r w:rsidRPr="00BF7773">
                    <w:rPr>
                      <w:color w:val="000000" w:themeColor="text1"/>
                    </w:rPr>
                    <w:t>28</w:t>
                  </w:r>
                  <w:r w:rsidR="00BB37A7" w:rsidRPr="00BF7773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BF7773" w:rsidRDefault="00350EF3" w:rsidP="00D7180A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 xml:space="preserve">Програмирање путање алата применом </w:t>
                  </w:r>
                  <w:r w:rsidRPr="00BF7773">
                    <w:rPr>
                      <w:color w:val="000000" w:themeColor="text1"/>
                    </w:rPr>
                    <w:t>CAM</w:t>
                  </w:r>
                  <w:r w:rsidRPr="00BF7773">
                    <w:rPr>
                      <w:color w:val="000000" w:themeColor="text1"/>
                      <w:lang w:val="sr-Cyrl-CS"/>
                    </w:rPr>
                    <w:t xml:space="preserve"> програма</w:t>
                  </w:r>
                </w:p>
                <w:p w:rsidR="0007280D" w:rsidRPr="00BF7773" w:rsidRDefault="0007280D" w:rsidP="00D7180A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</w:p>
              </w:tc>
            </w:tr>
          </w:tbl>
          <w:p w:rsidR="00D71BBC" w:rsidRPr="00BF7773" w:rsidRDefault="00A31705" w:rsidP="00D71BBC">
            <w:pPr>
              <w:ind w:firstLine="720"/>
              <w:jc w:val="right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lang w:val="sr-Cyrl-CS"/>
              </w:rPr>
              <w:t>н</w:t>
            </w:r>
            <w:r w:rsidR="00BD6729">
              <w:rPr>
                <w:color w:val="000000" w:themeColor="text1"/>
                <w:lang w:val="sr-Cyrl-CS"/>
              </w:rPr>
              <w:t>аставник Лазовић Иван</w:t>
            </w:r>
            <w:r w:rsidR="0007280D" w:rsidRPr="00BF7773">
              <w:rPr>
                <w:color w:val="000000" w:themeColor="text1"/>
                <w:lang w:val="sr-Cyrl-CS"/>
              </w:rPr>
              <w:t xml:space="preserve">                                                                          </w:t>
            </w:r>
          </w:p>
          <w:p w:rsidR="00350EF3" w:rsidRPr="00BF7773" w:rsidRDefault="00350EF3" w:rsidP="0007280D">
            <w:pPr>
              <w:ind w:firstLine="720"/>
              <w:jc w:val="right"/>
              <w:rPr>
                <w:color w:val="000000" w:themeColor="text1"/>
                <w:u w:val="single"/>
              </w:rPr>
            </w:pPr>
          </w:p>
          <w:p w:rsidR="00A7677A" w:rsidRPr="00BF7773" w:rsidRDefault="00A7677A" w:rsidP="00EE686F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  <w:u w:val="single"/>
                <w:lang w:val="sr-Cyrl-CS"/>
              </w:rPr>
            </w:pPr>
            <w:r w:rsidRPr="00BF7773">
              <w:rPr>
                <w:b/>
                <w:color w:val="000000" w:themeColor="text1"/>
                <w:sz w:val="28"/>
                <w:szCs w:val="28"/>
                <w:u w:val="single"/>
                <w:lang w:val="sr-Cyrl-CS"/>
              </w:rPr>
              <w:t>Аутоматизација производње и флексибилни производни системи</w:t>
            </w:r>
          </w:p>
          <w:p w:rsidR="00F73277" w:rsidRPr="00BF7773" w:rsidRDefault="00F73277" w:rsidP="00F73277">
            <w:pPr>
              <w:pStyle w:val="ListParagraph"/>
              <w:rPr>
                <w:color w:val="000000" w:themeColor="text1"/>
                <w:sz w:val="28"/>
                <w:szCs w:val="28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5"/>
              <w:gridCol w:w="7035"/>
            </w:tblGrid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Технички систем</w:t>
                  </w:r>
                </w:p>
              </w:tc>
            </w:tr>
            <w:tr w:rsidR="00BF7773" w:rsidRPr="00BF7773" w:rsidTr="00F0755E">
              <w:trPr>
                <w:trHeight w:val="298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Управљање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3.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Систем аутоматског управљања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4.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tabs>
                      <w:tab w:val="left" w:pos="5490"/>
                    </w:tabs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Врсте система аутоматског управљања</w:t>
                  </w:r>
                  <w:r w:rsidRPr="00BF7773">
                    <w:rPr>
                      <w:color w:val="000000" w:themeColor="text1"/>
                      <w:lang w:val="sr-Cyrl-CS"/>
                    </w:rPr>
                    <w:tab/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5.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Програмско управљање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6.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Аритметичко-логичка јединица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7.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Управљачка јединица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8.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Комуницирање са рачунаром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9.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Појам програма и програмирања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10.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Аутоматизација и степен аутоматизације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11.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Подела технолошких система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12.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Циљеви аутоматизације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13.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Обрадни центри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lastRenderedPageBreak/>
                    <w:t>14.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Аутоматска измена алата код обрадних центара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15.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Специјалне машине алатке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16.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Трансфер линија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17.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Транспорт на трансфер линијама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18.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Врсте управљачких јединица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19.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Интерполација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20.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Улазно-излазни уређаји управљачке јединице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21.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Корачни мотори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22.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Преносници за главно и помоћно кретање код компјутерски управљаних машина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23.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Системи за измену алата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24.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Системи за подмазивање и хлађење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25.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Аналогни рачунари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26.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Дигитални рачунари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27.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Управљање NC машинама помоћу дигиталног рачунара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28.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Примена флексибилних производних система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29.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Нумеричко управљање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30.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</w:rPr>
                    <w:t>DNC  управљање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31.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АСС и АСО системи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32.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Распореди машина код флексибилних производних система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33.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Структура флексибилних производних система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34.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Компоненте флексибилних производних система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35.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Ток материјала код флексибилних производних система и управљање алатом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36.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Структура CAD система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37.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Технике рада CAD система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38.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Уношење и измена података CAD система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39.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Радни предмет и транспортни систем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40.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Роботи и манипулатори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41</w:t>
                  </w:r>
                  <w:r w:rsidR="00D7180A" w:rsidRPr="00BF7773">
                    <w:rPr>
                      <w:color w:val="000000" w:themeColor="text1"/>
                      <w:lang w:val="sr-Cyrl-CS"/>
                    </w:rPr>
                    <w:t>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Прецизност кретања код робота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42.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  <w:r w:rsidRPr="00BF7773">
                    <w:rPr>
                      <w:color w:val="000000" w:themeColor="text1"/>
                      <w:lang w:val="sr-Cyrl-CS"/>
                    </w:rPr>
                    <w:t>Сензори код робота</w:t>
                  </w:r>
                </w:p>
                <w:p w:rsidR="00BD6729" w:rsidRDefault="00BD6729" w:rsidP="009B748D">
                  <w:pPr>
                    <w:rPr>
                      <w:color w:val="000000" w:themeColor="text1"/>
                      <w:lang w:val="sr-Cyrl-CS"/>
                    </w:rPr>
                  </w:pPr>
                </w:p>
                <w:p w:rsidR="00BD6729" w:rsidRPr="00BF7773" w:rsidRDefault="00BD6729" w:rsidP="00A31705">
                  <w:pPr>
                    <w:jc w:val="right"/>
                    <w:rPr>
                      <w:color w:val="000000" w:themeColor="text1"/>
                      <w:lang w:val="sr-Cyrl-CS"/>
                    </w:rPr>
                  </w:pPr>
                  <w:r>
                    <w:rPr>
                      <w:color w:val="000000" w:themeColor="text1"/>
                      <w:lang w:val="sr-Cyrl-CS"/>
                    </w:rPr>
                    <w:t xml:space="preserve">           </w:t>
                  </w:r>
                  <w:r w:rsidR="00A31705">
                    <w:rPr>
                      <w:color w:val="000000" w:themeColor="text1"/>
                      <w:lang w:val="sr-Cyrl-CS"/>
                    </w:rPr>
                    <w:t>н</w:t>
                  </w:r>
                  <w:r>
                    <w:rPr>
                      <w:color w:val="000000" w:themeColor="text1"/>
                      <w:lang w:val="sr-Cyrl-CS"/>
                    </w:rPr>
                    <w:t>аставник Петковић Весна</w:t>
                  </w:r>
                </w:p>
              </w:tc>
            </w:tr>
            <w:tr w:rsidR="00BF7773" w:rsidRPr="00BF7773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jc w:val="both"/>
                    <w:rPr>
                      <w:color w:val="000000" w:themeColor="text1"/>
                      <w:lang w:val="sr-Cyrl-CS"/>
                    </w:rPr>
                  </w:pP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BF7773" w:rsidRDefault="00F0755E" w:rsidP="009B748D">
                  <w:pPr>
                    <w:rPr>
                      <w:color w:val="000000" w:themeColor="text1"/>
                      <w:lang w:val="sr-Cyrl-CS"/>
                    </w:rPr>
                  </w:pPr>
                </w:p>
              </w:tc>
            </w:tr>
          </w:tbl>
          <w:p w:rsidR="00D71BBC" w:rsidRPr="00BF7773" w:rsidRDefault="00D71BBC" w:rsidP="00A31705">
            <w:pPr>
              <w:rPr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A7677A" w:rsidRPr="00BF7773" w:rsidRDefault="00A7677A" w:rsidP="00EE686F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BF7773">
              <w:rPr>
                <w:b/>
                <w:color w:val="000000" w:themeColor="text1"/>
                <w:lang w:val="sr-Cyrl-CS"/>
              </w:rPr>
              <w:lastRenderedPageBreak/>
              <w:t>УСМЕНО</w:t>
            </w:r>
          </w:p>
        </w:tc>
        <w:tc>
          <w:tcPr>
            <w:tcW w:w="2020" w:type="dxa"/>
            <w:vAlign w:val="center"/>
          </w:tcPr>
          <w:p w:rsidR="00A7677A" w:rsidRPr="00BF7773" w:rsidRDefault="00A7677A" w:rsidP="00EE686F">
            <w:pPr>
              <w:jc w:val="center"/>
              <w:rPr>
                <w:color w:val="000000" w:themeColor="text1"/>
                <w:lang w:val="sr-Cyrl-CS"/>
              </w:rPr>
            </w:pPr>
            <w:r w:rsidRPr="00BF7773">
              <w:rPr>
                <w:color w:val="000000" w:themeColor="text1"/>
                <w:lang w:val="sr-Cyrl-CS"/>
              </w:rPr>
              <w:t>ОД 1 ДО 5</w:t>
            </w:r>
          </w:p>
        </w:tc>
      </w:tr>
      <w:tr w:rsidR="00BF7773" w:rsidRPr="00BF7773" w:rsidTr="00EE686F">
        <w:trPr>
          <w:jc w:val="center"/>
        </w:trPr>
        <w:tc>
          <w:tcPr>
            <w:tcW w:w="574" w:type="dxa"/>
          </w:tcPr>
          <w:p w:rsidR="00A7677A" w:rsidRPr="00BF7773" w:rsidRDefault="00A7677A" w:rsidP="000236F4">
            <w:pPr>
              <w:rPr>
                <w:color w:val="000000" w:themeColor="text1"/>
                <w:sz w:val="28"/>
                <w:szCs w:val="28"/>
                <w:lang w:val="sr-Cyrl-CS"/>
              </w:rPr>
            </w:pPr>
            <w:r w:rsidRPr="00BF7773">
              <w:rPr>
                <w:color w:val="000000" w:themeColor="text1"/>
                <w:sz w:val="28"/>
                <w:szCs w:val="28"/>
                <w:lang w:val="sr-Cyrl-CS"/>
              </w:rPr>
              <w:lastRenderedPageBreak/>
              <w:t>3.</w:t>
            </w:r>
          </w:p>
        </w:tc>
        <w:tc>
          <w:tcPr>
            <w:tcW w:w="7886" w:type="dxa"/>
          </w:tcPr>
          <w:p w:rsidR="00CC50BB" w:rsidRPr="00BF7773" w:rsidRDefault="00A7677A" w:rsidP="000236F4">
            <w:pPr>
              <w:rPr>
                <w:color w:val="000000" w:themeColor="text1"/>
                <w:sz w:val="28"/>
                <w:szCs w:val="28"/>
                <w:lang w:val="sr-Cyrl-CS"/>
              </w:rPr>
            </w:pPr>
            <w:r w:rsidRPr="00BF7773">
              <w:rPr>
                <w:color w:val="000000" w:themeColor="text1"/>
                <w:sz w:val="28"/>
                <w:szCs w:val="28"/>
                <w:lang w:val="sr-Cyrl-CS"/>
              </w:rPr>
              <w:t>Матурски практичан рад</w:t>
            </w:r>
          </w:p>
          <w:p w:rsidR="00A7677A" w:rsidRPr="00BF7773" w:rsidRDefault="00A7677A" w:rsidP="00CC50BB">
            <w:pPr>
              <w:numPr>
                <w:ilvl w:val="0"/>
                <w:numId w:val="7"/>
              </w:numPr>
              <w:rPr>
                <w:color w:val="000000" w:themeColor="text1"/>
                <w:lang w:val="sr-Cyrl-CS"/>
              </w:rPr>
            </w:pPr>
            <w:r w:rsidRPr="00BF7773">
              <w:rPr>
                <w:color w:val="000000" w:themeColor="text1"/>
                <w:lang w:val="sr-Cyrl-CS"/>
              </w:rPr>
              <w:t xml:space="preserve">Пројектовање технолошког поступка </w:t>
            </w:r>
            <w:r w:rsidR="00CC50BB" w:rsidRPr="00BF7773">
              <w:rPr>
                <w:color w:val="000000" w:themeColor="text1"/>
                <w:lang w:val="sr-Cyrl-CS"/>
              </w:rPr>
              <w:t xml:space="preserve"> и обрада вратила на CNC стругу</w:t>
            </w:r>
          </w:p>
          <w:p w:rsidR="00A7677A" w:rsidRPr="00BF7773" w:rsidRDefault="00CC50BB" w:rsidP="00087FE3">
            <w:pPr>
              <w:numPr>
                <w:ilvl w:val="0"/>
                <w:numId w:val="7"/>
              </w:numPr>
              <w:rPr>
                <w:color w:val="000000" w:themeColor="text1"/>
                <w:sz w:val="28"/>
                <w:szCs w:val="28"/>
                <w:lang w:val="sr-Cyrl-CS"/>
              </w:rPr>
            </w:pPr>
            <w:r w:rsidRPr="00087FE3">
              <w:rPr>
                <w:color w:val="000000" w:themeColor="text1"/>
                <w:lang w:val="sr-Cyrl-CS"/>
              </w:rPr>
              <w:t>Пројектовање технолошког поступка  и обрада носача на CNC глодалици</w:t>
            </w:r>
            <w:bookmarkStart w:id="0" w:name="_GoBack"/>
            <w:bookmarkEnd w:id="0"/>
          </w:p>
        </w:tc>
        <w:tc>
          <w:tcPr>
            <w:tcW w:w="2880" w:type="dxa"/>
            <w:vAlign w:val="center"/>
          </w:tcPr>
          <w:p w:rsidR="00A7677A" w:rsidRPr="00BF7773" w:rsidRDefault="00A7677A" w:rsidP="00EE686F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BF7773">
              <w:rPr>
                <w:b/>
                <w:color w:val="000000" w:themeColor="text1"/>
                <w:lang w:val="sr-Cyrl-CS"/>
              </w:rPr>
              <w:t>УСМЕНА ОДБРАНА ПРАКТИЧНОГ РАДА</w:t>
            </w:r>
          </w:p>
        </w:tc>
        <w:tc>
          <w:tcPr>
            <w:tcW w:w="2020" w:type="dxa"/>
            <w:vAlign w:val="center"/>
          </w:tcPr>
          <w:p w:rsidR="00A7677A" w:rsidRPr="00BF7773" w:rsidRDefault="00A7677A" w:rsidP="00EE686F">
            <w:pPr>
              <w:jc w:val="center"/>
              <w:rPr>
                <w:color w:val="000000" w:themeColor="text1"/>
                <w:lang w:val="sr-Cyrl-CS"/>
              </w:rPr>
            </w:pPr>
            <w:r w:rsidRPr="00BF7773">
              <w:rPr>
                <w:color w:val="000000" w:themeColor="text1"/>
                <w:lang w:val="sr-Cyrl-CS"/>
              </w:rPr>
              <w:t>ОД 1 ДО 5</w:t>
            </w:r>
          </w:p>
        </w:tc>
      </w:tr>
    </w:tbl>
    <w:p w:rsidR="00A7677A" w:rsidRPr="00BF7773" w:rsidRDefault="00A7677A" w:rsidP="00A7677A">
      <w:pPr>
        <w:rPr>
          <w:color w:val="000000" w:themeColor="text1"/>
          <w:lang w:val="sr-Cyrl-CS"/>
        </w:rPr>
      </w:pPr>
      <w:r w:rsidRPr="00BF7773">
        <w:rPr>
          <w:color w:val="000000" w:themeColor="text1"/>
          <w:lang w:val="sr-Cyrl-CS"/>
        </w:rPr>
        <w:lastRenderedPageBreak/>
        <w:t xml:space="preserve"> </w:t>
      </w:r>
    </w:p>
    <w:p w:rsidR="00A7677A" w:rsidRPr="00BF7773" w:rsidRDefault="00A7677A" w:rsidP="00A7677A">
      <w:pPr>
        <w:rPr>
          <w:color w:val="000000" w:themeColor="text1"/>
          <w:lang w:val="sr-Cyrl-CS"/>
        </w:rPr>
      </w:pPr>
    </w:p>
    <w:p w:rsidR="0036023B" w:rsidRPr="00BF7773" w:rsidRDefault="0036023B" w:rsidP="0036023B">
      <w:pPr>
        <w:ind w:firstLine="720"/>
        <w:rPr>
          <w:color w:val="000000" w:themeColor="text1"/>
          <w:sz w:val="28"/>
          <w:szCs w:val="28"/>
        </w:rPr>
      </w:pPr>
      <w:r w:rsidRPr="00BF7773">
        <w:rPr>
          <w:color w:val="000000" w:themeColor="text1"/>
          <w:sz w:val="28"/>
          <w:szCs w:val="28"/>
          <w:lang w:val="sr-Cyrl-CS"/>
        </w:rPr>
        <w:t xml:space="preserve">Ученик је положио матурски испит </w:t>
      </w:r>
      <w:r w:rsidRPr="00BF7773">
        <w:rPr>
          <w:color w:val="000000" w:themeColor="text1"/>
          <w:sz w:val="28"/>
          <w:szCs w:val="28"/>
        </w:rPr>
        <w:t>ако је добио позитивне оцене из свих делова испита.</w:t>
      </w:r>
    </w:p>
    <w:p w:rsidR="0036023B" w:rsidRPr="00BF7773" w:rsidRDefault="0036023B" w:rsidP="0036023B">
      <w:pPr>
        <w:rPr>
          <w:color w:val="000000" w:themeColor="text1"/>
          <w:sz w:val="28"/>
          <w:szCs w:val="28"/>
        </w:rPr>
      </w:pPr>
    </w:p>
    <w:p w:rsidR="0036023B" w:rsidRPr="00BF7773" w:rsidRDefault="0036023B" w:rsidP="0036023B">
      <w:pPr>
        <w:ind w:left="720"/>
        <w:jc w:val="both"/>
        <w:rPr>
          <w:color w:val="000000" w:themeColor="text1"/>
          <w:sz w:val="28"/>
          <w:szCs w:val="28"/>
          <w:lang w:val="sr-Cyrl-CS"/>
        </w:rPr>
      </w:pPr>
      <w:r w:rsidRPr="00BF7773">
        <w:rPr>
          <w:color w:val="000000" w:themeColor="text1"/>
          <w:sz w:val="28"/>
          <w:szCs w:val="28"/>
          <w:lang w:val="sr-Cyrl-CS"/>
        </w:rPr>
        <w:t xml:space="preserve">Општи успех ученика на матурском испиту исказује се </w:t>
      </w:r>
      <w:r w:rsidRPr="00BF7773">
        <w:rPr>
          <w:i/>
          <w:color w:val="000000" w:themeColor="text1"/>
          <w:sz w:val="32"/>
          <w:szCs w:val="32"/>
          <w:lang w:val="sr-Cyrl-CS"/>
        </w:rPr>
        <w:t>јединственом оценом</w:t>
      </w:r>
      <w:r w:rsidRPr="00BF7773">
        <w:rPr>
          <w:color w:val="000000" w:themeColor="text1"/>
          <w:sz w:val="28"/>
          <w:szCs w:val="28"/>
          <w:lang w:val="sr-Cyrl-CS"/>
        </w:rPr>
        <w:t xml:space="preserve">  која је аритметичка средина добијених оцена из српског језика и књижевности,  изборног предмета и матурског практичног рада. </w:t>
      </w:r>
    </w:p>
    <w:p w:rsidR="0036023B" w:rsidRPr="00BF7773" w:rsidRDefault="0036023B" w:rsidP="0036023B">
      <w:pPr>
        <w:ind w:left="720"/>
        <w:jc w:val="both"/>
        <w:rPr>
          <w:color w:val="000000" w:themeColor="text1"/>
          <w:sz w:val="28"/>
          <w:szCs w:val="28"/>
          <w:lang w:val="sr-Cyrl-CS"/>
        </w:rPr>
      </w:pPr>
    </w:p>
    <w:p w:rsidR="00862B74" w:rsidRPr="00BF7773" w:rsidRDefault="00862B74" w:rsidP="00A7677A">
      <w:pPr>
        <w:jc w:val="center"/>
        <w:rPr>
          <w:color w:val="000000" w:themeColor="text1"/>
          <w:sz w:val="32"/>
          <w:szCs w:val="32"/>
          <w:lang w:val="sr-Cyrl-CS"/>
        </w:rPr>
      </w:pPr>
    </w:p>
    <w:p w:rsidR="00862B74" w:rsidRPr="00BF7773" w:rsidRDefault="00862B74" w:rsidP="00A7677A">
      <w:pPr>
        <w:jc w:val="center"/>
        <w:rPr>
          <w:color w:val="000000" w:themeColor="text1"/>
          <w:sz w:val="32"/>
          <w:szCs w:val="32"/>
          <w:lang w:val="sr-Cyrl-CS"/>
        </w:rPr>
      </w:pPr>
    </w:p>
    <w:p w:rsidR="00862B74" w:rsidRPr="00BF7773" w:rsidRDefault="00862B74" w:rsidP="00A7677A">
      <w:pPr>
        <w:jc w:val="center"/>
        <w:rPr>
          <w:color w:val="000000" w:themeColor="text1"/>
          <w:sz w:val="32"/>
          <w:szCs w:val="32"/>
          <w:lang w:val="sr-Cyrl-CS"/>
        </w:rPr>
      </w:pPr>
    </w:p>
    <w:p w:rsidR="00862B74" w:rsidRPr="00BF7773" w:rsidRDefault="00862B74" w:rsidP="00A7677A">
      <w:pPr>
        <w:jc w:val="center"/>
        <w:rPr>
          <w:color w:val="000000" w:themeColor="text1"/>
          <w:sz w:val="32"/>
          <w:szCs w:val="32"/>
          <w:lang w:val="sr-Cyrl-CS"/>
        </w:rPr>
      </w:pPr>
    </w:p>
    <w:sectPr w:rsidR="00862B74" w:rsidRPr="00BF7773" w:rsidSect="0036709B">
      <w:pgSz w:w="16834" w:h="11909" w:orient="landscape" w:code="9"/>
      <w:pgMar w:top="510" w:right="567" w:bottom="567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006F"/>
    <w:multiLevelType w:val="hybridMultilevel"/>
    <w:tmpl w:val="A62A3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16A2F"/>
    <w:multiLevelType w:val="hybridMultilevel"/>
    <w:tmpl w:val="D1A66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85781"/>
    <w:multiLevelType w:val="hybridMultilevel"/>
    <w:tmpl w:val="E11EE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334AA"/>
    <w:multiLevelType w:val="hybridMultilevel"/>
    <w:tmpl w:val="2FE4ACBE"/>
    <w:lvl w:ilvl="0" w:tplc="04090001">
      <w:start w:val="1"/>
      <w:numFmt w:val="bullet"/>
      <w:lvlText w:val=""/>
      <w:lvlJc w:val="left"/>
      <w:pPr>
        <w:tabs>
          <w:tab w:val="num" w:pos="1273"/>
        </w:tabs>
        <w:ind w:left="12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3"/>
        </w:tabs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3"/>
        </w:tabs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3"/>
        </w:tabs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3"/>
        </w:tabs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3"/>
        </w:tabs>
        <w:ind w:left="7033" w:hanging="360"/>
      </w:pPr>
      <w:rPr>
        <w:rFonts w:ascii="Wingdings" w:hAnsi="Wingdings" w:hint="default"/>
      </w:rPr>
    </w:lvl>
  </w:abstractNum>
  <w:abstractNum w:abstractNumId="4">
    <w:nsid w:val="4778054D"/>
    <w:multiLevelType w:val="hybridMultilevel"/>
    <w:tmpl w:val="04663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5F1E2D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976EB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C5C62"/>
    <w:multiLevelType w:val="hybridMultilevel"/>
    <w:tmpl w:val="A43C0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A97FA0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A34CC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61F32"/>
    <w:multiLevelType w:val="hybridMultilevel"/>
    <w:tmpl w:val="177061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79E5E88"/>
    <w:multiLevelType w:val="hybridMultilevel"/>
    <w:tmpl w:val="A82C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A7EB4"/>
    <w:multiLevelType w:val="hybridMultilevel"/>
    <w:tmpl w:val="2A14A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166CCA"/>
    <w:multiLevelType w:val="hybridMultilevel"/>
    <w:tmpl w:val="B7D85A82"/>
    <w:lvl w:ilvl="0" w:tplc="04090001">
      <w:start w:val="1"/>
      <w:numFmt w:val="bullet"/>
      <w:lvlText w:val=""/>
      <w:lvlJc w:val="left"/>
      <w:pPr>
        <w:tabs>
          <w:tab w:val="num" w:pos="1273"/>
        </w:tabs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3"/>
        </w:tabs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3"/>
        </w:tabs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3"/>
        </w:tabs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3"/>
        </w:tabs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3"/>
        </w:tabs>
        <w:ind w:left="7033" w:hanging="360"/>
      </w:pPr>
      <w:rPr>
        <w:rFonts w:ascii="Wingdings" w:hAnsi="Wingdings" w:hint="default"/>
      </w:rPr>
    </w:lvl>
  </w:abstractNum>
  <w:abstractNum w:abstractNumId="14">
    <w:nsid w:val="70E55ACF"/>
    <w:multiLevelType w:val="hybridMultilevel"/>
    <w:tmpl w:val="E10E6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431D4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41E6D"/>
    <w:multiLevelType w:val="hybridMultilevel"/>
    <w:tmpl w:val="E242A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15"/>
  </w:num>
  <w:num w:numId="11">
    <w:abstractNumId w:val="5"/>
  </w:num>
  <w:num w:numId="12">
    <w:abstractNumId w:val="8"/>
  </w:num>
  <w:num w:numId="13">
    <w:abstractNumId w:val="2"/>
  </w:num>
  <w:num w:numId="14">
    <w:abstractNumId w:val="16"/>
  </w:num>
  <w:num w:numId="15">
    <w:abstractNumId w:val="11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50D1F"/>
    <w:rsid w:val="00005EBA"/>
    <w:rsid w:val="00013F82"/>
    <w:rsid w:val="000236F4"/>
    <w:rsid w:val="0005451C"/>
    <w:rsid w:val="00065EF9"/>
    <w:rsid w:val="0007280D"/>
    <w:rsid w:val="00087FE3"/>
    <w:rsid w:val="000B310A"/>
    <w:rsid w:val="000C453E"/>
    <w:rsid w:val="000E76C9"/>
    <w:rsid w:val="000F02C3"/>
    <w:rsid w:val="00115E19"/>
    <w:rsid w:val="00134996"/>
    <w:rsid w:val="00182F26"/>
    <w:rsid w:val="001B516B"/>
    <w:rsid w:val="002224E4"/>
    <w:rsid w:val="0022511C"/>
    <w:rsid w:val="002758E2"/>
    <w:rsid w:val="00350EF3"/>
    <w:rsid w:val="003601E7"/>
    <w:rsid w:val="0036023B"/>
    <w:rsid w:val="0036709B"/>
    <w:rsid w:val="003C1C40"/>
    <w:rsid w:val="003D49E1"/>
    <w:rsid w:val="003F5148"/>
    <w:rsid w:val="004243F8"/>
    <w:rsid w:val="004776ED"/>
    <w:rsid w:val="00480D8C"/>
    <w:rsid w:val="004B65A8"/>
    <w:rsid w:val="004E3921"/>
    <w:rsid w:val="00513DDD"/>
    <w:rsid w:val="00537EEC"/>
    <w:rsid w:val="00550D1F"/>
    <w:rsid w:val="005C1559"/>
    <w:rsid w:val="005E1591"/>
    <w:rsid w:val="006D64F8"/>
    <w:rsid w:val="00742C8C"/>
    <w:rsid w:val="00752000"/>
    <w:rsid w:val="0075439C"/>
    <w:rsid w:val="00862B74"/>
    <w:rsid w:val="008700FA"/>
    <w:rsid w:val="00927763"/>
    <w:rsid w:val="009342B5"/>
    <w:rsid w:val="00986FDE"/>
    <w:rsid w:val="009C7BB3"/>
    <w:rsid w:val="00A120FE"/>
    <w:rsid w:val="00A132DE"/>
    <w:rsid w:val="00A31705"/>
    <w:rsid w:val="00A401F3"/>
    <w:rsid w:val="00A7677A"/>
    <w:rsid w:val="00AC199F"/>
    <w:rsid w:val="00AD6BC6"/>
    <w:rsid w:val="00AE715B"/>
    <w:rsid w:val="00BB37A7"/>
    <w:rsid w:val="00BD665B"/>
    <w:rsid w:val="00BD6729"/>
    <w:rsid w:val="00BF7773"/>
    <w:rsid w:val="00CC50BB"/>
    <w:rsid w:val="00CF6189"/>
    <w:rsid w:val="00CF75C6"/>
    <w:rsid w:val="00D06775"/>
    <w:rsid w:val="00D07B29"/>
    <w:rsid w:val="00D467AF"/>
    <w:rsid w:val="00D7180A"/>
    <w:rsid w:val="00D71BBC"/>
    <w:rsid w:val="00DA0F7D"/>
    <w:rsid w:val="00ED4BBC"/>
    <w:rsid w:val="00EE686F"/>
    <w:rsid w:val="00F0755E"/>
    <w:rsid w:val="00F3547A"/>
    <w:rsid w:val="00F40764"/>
    <w:rsid w:val="00F51D10"/>
    <w:rsid w:val="00F73277"/>
    <w:rsid w:val="00FA282F"/>
    <w:rsid w:val="00F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71B0B3-30F0-4552-9348-E4BDC2FA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9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0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71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4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2C23-CA8F-4CF7-84F7-F0BE147E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ОБРАЗОВНИ ПРОФИЛ: МАШИНСКИ ТЕХНИЧАР ЗА КОМПЈУТЕРСКО КОНСТРУИСАЊЕ</vt:lpstr>
    </vt:vector>
  </TitlesOfParts>
  <Company>zisnis</Company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ОБРАЗОВНИ ПРОФИЛ: МАШИНСКИ ТЕХНИЧАР ЗА КОМПЈУТЕРСКО КОНСТРУИСАЊЕ</dc:title>
  <dc:creator>Vesna</dc:creator>
  <cp:lastModifiedBy>Windows User</cp:lastModifiedBy>
  <cp:revision>9</cp:revision>
  <cp:lastPrinted>2015-03-17T11:27:00Z</cp:lastPrinted>
  <dcterms:created xsi:type="dcterms:W3CDTF">2020-04-22T16:22:00Z</dcterms:created>
  <dcterms:modified xsi:type="dcterms:W3CDTF">2020-04-29T07:26:00Z</dcterms:modified>
</cp:coreProperties>
</file>